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40198" w14:textId="48D8B0A4" w:rsidR="0089493A" w:rsidRPr="00B92356" w:rsidRDefault="00B92356" w:rsidP="00CF1C63">
      <w:pPr>
        <w:rPr>
          <w:rFonts w:ascii="Cambria" w:hAnsi="Cambria"/>
          <w:b/>
          <w:sz w:val="32"/>
          <w:szCs w:val="32"/>
        </w:rPr>
      </w:pPr>
      <w:bookmarkStart w:id="0" w:name="_Toc496517048"/>
      <w:bookmarkStart w:id="1" w:name="_Toc519076056"/>
      <w:bookmarkStart w:id="2" w:name="_Toc522086296"/>
      <w:r w:rsidRPr="00B92356">
        <w:rPr>
          <w:rFonts w:ascii="Cambria" w:hAnsi="Cambria"/>
          <w:b/>
          <w:sz w:val="32"/>
          <w:szCs w:val="32"/>
        </w:rPr>
        <w:t>A</w:t>
      </w:r>
      <w:r w:rsidR="00E600E6">
        <w:rPr>
          <w:rFonts w:ascii="Cambria" w:hAnsi="Cambria"/>
          <w:b/>
          <w:sz w:val="32"/>
          <w:szCs w:val="32"/>
        </w:rPr>
        <w:t>9</w:t>
      </w:r>
      <w:r w:rsidR="0089493A" w:rsidRPr="00B92356">
        <w:rPr>
          <w:rFonts w:ascii="Cambria" w:hAnsi="Cambria"/>
          <w:b/>
          <w:sz w:val="32"/>
          <w:szCs w:val="32"/>
        </w:rPr>
        <w:t>W</w:t>
      </w:r>
      <w:r w:rsidR="00CF1C63" w:rsidRPr="00B92356">
        <w:rPr>
          <w:rFonts w:ascii="Cambria" w:hAnsi="Cambria"/>
          <w:b/>
          <w:sz w:val="32"/>
          <w:szCs w:val="32"/>
        </w:rPr>
        <w:t>b</w:t>
      </w:r>
      <w:r w:rsidR="0089493A" w:rsidRPr="00B92356">
        <w:rPr>
          <w:rFonts w:ascii="Cambria" w:hAnsi="Cambria"/>
          <w:b/>
          <w:sz w:val="32"/>
          <w:szCs w:val="32"/>
        </w:rPr>
        <w:t xml:space="preserve"> Testing the significance of Spearman's rank correlation coefficient, r</w:t>
      </w:r>
      <w:r w:rsidR="0089493A" w:rsidRPr="00B92356">
        <w:rPr>
          <w:rFonts w:ascii="Cambria" w:hAnsi="Cambria"/>
          <w:b/>
          <w:sz w:val="32"/>
          <w:szCs w:val="32"/>
          <w:vertAlign w:val="subscript"/>
        </w:rPr>
        <w:t>s</w:t>
      </w:r>
      <w:bookmarkEnd w:id="0"/>
      <w:bookmarkEnd w:id="1"/>
      <w:bookmarkEnd w:id="2"/>
    </w:p>
    <w:p w14:paraId="05EDEF73" w14:textId="77777777" w:rsidR="0089493A" w:rsidRPr="00B92356" w:rsidRDefault="0089493A" w:rsidP="0089493A">
      <w:pPr>
        <w:rPr>
          <w:rFonts w:ascii="Cambria" w:hAnsi="Cambria"/>
          <w:sz w:val="24"/>
          <w:szCs w:val="24"/>
        </w:rPr>
      </w:pPr>
    </w:p>
    <w:p w14:paraId="1407D058" w14:textId="77777777" w:rsidR="0089493A" w:rsidRPr="00B92356" w:rsidRDefault="0089493A" w:rsidP="0089493A">
      <w:pPr>
        <w:rPr>
          <w:rFonts w:ascii="Cambria" w:hAnsi="Cambria"/>
          <w:sz w:val="24"/>
          <w:szCs w:val="24"/>
        </w:rPr>
      </w:pPr>
      <w:r w:rsidRPr="00B92356">
        <w:rPr>
          <w:rFonts w:ascii="Cambria" w:hAnsi="Cambria"/>
          <w:sz w:val="24"/>
          <w:szCs w:val="24"/>
        </w:rPr>
        <w:t xml:space="preserve">In this Section, we need to undertake a hypothesis test to test whether the true correlation relationship between the population Y, X values is significant, based upon the sample data values y, x. Having found a correlation using Spearman, it is necessary to test it to discover whether it is significant. </w:t>
      </w:r>
    </w:p>
    <w:p w14:paraId="0AD070FA" w14:textId="77777777" w:rsidR="0089493A" w:rsidRPr="00B92356" w:rsidRDefault="0089493A" w:rsidP="0089493A">
      <w:pPr>
        <w:rPr>
          <w:rFonts w:ascii="Cambria" w:hAnsi="Cambria"/>
          <w:sz w:val="24"/>
          <w:szCs w:val="24"/>
        </w:rPr>
      </w:pPr>
    </w:p>
    <w:p w14:paraId="359116FC" w14:textId="77777777" w:rsidR="00CF1C63" w:rsidRPr="00B92356" w:rsidRDefault="0089493A" w:rsidP="0089493A">
      <w:pPr>
        <w:rPr>
          <w:rFonts w:ascii="Cambria" w:hAnsi="Cambria"/>
          <w:sz w:val="24"/>
          <w:szCs w:val="24"/>
        </w:rPr>
      </w:pPr>
      <w:r w:rsidRPr="00B92356">
        <w:rPr>
          <w:rFonts w:ascii="Cambria" w:hAnsi="Cambria"/>
          <w:sz w:val="24"/>
          <w:szCs w:val="24"/>
        </w:rPr>
        <w:t xml:space="preserve">The hypothesis test takes the default form that there is no correlation. The alternative hypothesis is that there is a positive or negative correlation. Not only do significance levels affect the critical value but so do the number of values in the sample. The smaller the sample, the higher the correlation must be for it to be significant. In this hypothesis test we are assessing the possibility that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 0. </w:t>
      </w:r>
    </w:p>
    <w:p w14:paraId="161A54F5" w14:textId="77777777" w:rsidR="00CF1C63" w:rsidRPr="00B92356" w:rsidRDefault="00CF1C63" w:rsidP="0089493A">
      <w:pPr>
        <w:rPr>
          <w:rFonts w:ascii="Cambria" w:hAnsi="Cambria"/>
          <w:sz w:val="24"/>
          <w:szCs w:val="24"/>
        </w:rPr>
      </w:pPr>
    </w:p>
    <w:p w14:paraId="798AD25A" w14:textId="1A2B9C5D" w:rsidR="0089493A" w:rsidRPr="00B92356" w:rsidRDefault="0089493A" w:rsidP="0089493A">
      <w:pPr>
        <w:rPr>
          <w:rFonts w:ascii="Cambria" w:hAnsi="Cambria"/>
          <w:sz w:val="24"/>
          <w:szCs w:val="24"/>
        </w:rPr>
      </w:pPr>
      <w:r w:rsidRPr="00B92356">
        <w:rPr>
          <w:rFonts w:ascii="Cambria" w:hAnsi="Cambria"/>
          <w:sz w:val="24"/>
          <w:szCs w:val="24"/>
        </w:rPr>
        <w:t>If the sample size is n ≥ 6, then r is distributed as a t distribution with the number of degrees of freedom df = n – 2. It can be shown that the relationship between r</w:t>
      </w:r>
      <w:r w:rsidRPr="00B92356">
        <w:rPr>
          <w:rFonts w:ascii="Cambria" w:hAnsi="Cambria"/>
          <w:sz w:val="24"/>
          <w:szCs w:val="24"/>
          <w:vertAlign w:val="subscript"/>
        </w:rPr>
        <w:t>s</w:t>
      </w:r>
      <w:r w:rsidRPr="00B92356">
        <w:rPr>
          <w:rFonts w:ascii="Cambria" w:hAnsi="Cambria"/>
          <w:sz w:val="24"/>
          <w:szCs w:val="24"/>
        </w:rPr>
        <w:t xml:space="preserve">,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and n, is given by equation (</w:t>
      </w:r>
      <w:r w:rsidR="00CF1C63" w:rsidRPr="00B92356">
        <w:rPr>
          <w:rFonts w:ascii="Cambria" w:hAnsi="Cambria"/>
          <w:sz w:val="24"/>
          <w:szCs w:val="24"/>
        </w:rPr>
        <w:t>1</w:t>
      </w:r>
      <w:r w:rsidRPr="00B92356">
        <w:rPr>
          <w:rFonts w:ascii="Cambria" w:hAnsi="Cambria"/>
          <w:sz w:val="24"/>
          <w:szCs w:val="24"/>
        </w:rPr>
        <w:t>):</w:t>
      </w:r>
    </w:p>
    <w:p w14:paraId="5DB4B4FD" w14:textId="77777777" w:rsidR="0089493A" w:rsidRPr="00B92356" w:rsidRDefault="0089493A" w:rsidP="0089493A">
      <w:pPr>
        <w:rPr>
          <w:rFonts w:ascii="Cambria" w:hAnsi="Cambria"/>
          <w:sz w:val="24"/>
          <w:szCs w:val="24"/>
        </w:rPr>
      </w:pPr>
    </w:p>
    <w:p w14:paraId="78903622" w14:textId="2CAEBFA0" w:rsidR="0089493A" w:rsidRPr="00B92356" w:rsidRDefault="0076669E" w:rsidP="00CF1C63">
      <w:pPr>
        <w:ind w:firstLine="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cal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s</m:t>
                </m:r>
              </m:sub>
            </m:sSub>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s</m:t>
                        </m:r>
                      </m:sub>
                      <m:sup>
                        <m:r>
                          <w:rPr>
                            <w:rFonts w:ascii="Cambria Math" w:hAnsi="Cambria Math"/>
                            <w:sz w:val="24"/>
                            <w:szCs w:val="24"/>
                          </w:rPr>
                          <m:t>2</m:t>
                        </m:r>
                      </m:sup>
                    </m:sSubSup>
                  </m:num>
                  <m:den>
                    <m:r>
                      <w:rPr>
                        <w:rFonts w:ascii="Cambria Math" w:hAnsi="Cambria Math"/>
                        <w:sz w:val="24"/>
                        <w:szCs w:val="24"/>
                      </w:rPr>
                      <m:t>n-2</m:t>
                    </m:r>
                  </m:den>
                </m:f>
              </m:e>
            </m:rad>
          </m:den>
        </m:f>
      </m:oMath>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CF1C63" w:rsidRPr="00B92356">
        <w:rPr>
          <w:rFonts w:ascii="Cambria" w:hAnsi="Cambria"/>
          <w:sz w:val="24"/>
          <w:szCs w:val="24"/>
        </w:rPr>
        <w:tab/>
      </w:r>
      <w:r w:rsidR="0089493A" w:rsidRPr="00B92356">
        <w:rPr>
          <w:rFonts w:ascii="Cambria" w:hAnsi="Cambria"/>
          <w:sz w:val="24"/>
          <w:szCs w:val="24"/>
        </w:rPr>
        <w:tab/>
        <w:t>(</w:t>
      </w:r>
      <w:r w:rsidR="00CF1C63" w:rsidRPr="00B92356">
        <w:rPr>
          <w:rFonts w:ascii="Cambria" w:hAnsi="Cambria"/>
          <w:sz w:val="24"/>
          <w:szCs w:val="24"/>
        </w:rPr>
        <w:t>1</w:t>
      </w:r>
      <w:r w:rsidR="0089493A" w:rsidRPr="00B92356">
        <w:rPr>
          <w:rFonts w:ascii="Cambria" w:hAnsi="Cambria"/>
          <w:sz w:val="24"/>
          <w:szCs w:val="24"/>
        </w:rPr>
        <w:t>)</w:t>
      </w:r>
    </w:p>
    <w:p w14:paraId="4F79A997" w14:textId="77777777" w:rsidR="0089493A" w:rsidRPr="00B92356" w:rsidRDefault="0089493A" w:rsidP="0089493A">
      <w:pPr>
        <w:rPr>
          <w:rFonts w:ascii="Cambria" w:hAnsi="Cambria"/>
          <w:sz w:val="24"/>
          <w:szCs w:val="24"/>
        </w:rPr>
      </w:pPr>
    </w:p>
    <w:p w14:paraId="096BEDC9" w14:textId="5B9BECD3" w:rsidR="0089493A" w:rsidRPr="00B92356" w:rsidRDefault="0089493A" w:rsidP="0089493A">
      <w:pPr>
        <w:rPr>
          <w:rFonts w:ascii="Cambria" w:hAnsi="Cambria"/>
          <w:b/>
          <w:sz w:val="24"/>
          <w:szCs w:val="24"/>
        </w:rPr>
      </w:pPr>
      <w:r w:rsidRPr="00B92356">
        <w:rPr>
          <w:rFonts w:ascii="Cambria" w:hAnsi="Cambria"/>
          <w:b/>
          <w:sz w:val="24"/>
          <w:szCs w:val="24"/>
        </w:rPr>
        <w:t xml:space="preserve">Example </w:t>
      </w:r>
      <w:r w:rsidR="00CF1C63" w:rsidRPr="00B92356">
        <w:rPr>
          <w:rFonts w:ascii="Cambria" w:hAnsi="Cambria"/>
          <w:b/>
          <w:sz w:val="24"/>
          <w:szCs w:val="24"/>
        </w:rPr>
        <w:t>1</w:t>
      </w:r>
    </w:p>
    <w:p w14:paraId="0C8DE907" w14:textId="77777777" w:rsidR="0089493A" w:rsidRPr="00B92356" w:rsidRDefault="0089493A" w:rsidP="0089493A">
      <w:pPr>
        <w:rPr>
          <w:rFonts w:ascii="Cambria" w:hAnsi="Cambria"/>
          <w:sz w:val="24"/>
          <w:szCs w:val="24"/>
        </w:rPr>
      </w:pPr>
    </w:p>
    <w:p w14:paraId="2A5F4292" w14:textId="0CBE777C" w:rsidR="004B71F1" w:rsidRPr="00B92356" w:rsidRDefault="004B71F1" w:rsidP="0089493A">
      <w:pPr>
        <w:rPr>
          <w:rFonts w:ascii="Cambria" w:hAnsi="Cambria"/>
          <w:sz w:val="24"/>
          <w:szCs w:val="24"/>
        </w:rPr>
      </w:pPr>
      <w:r w:rsidRPr="00B92356">
        <w:rPr>
          <w:rFonts w:ascii="Cambria" w:hAnsi="Cambria"/>
          <w:sz w:val="24"/>
          <w:szCs w:val="24"/>
        </w:rPr>
        <w:t xml:space="preserve">In this example </w:t>
      </w:r>
      <w:r w:rsidR="003C1150" w:rsidRPr="00B92356">
        <w:rPr>
          <w:rFonts w:ascii="Cambria" w:hAnsi="Cambria"/>
          <w:sz w:val="24"/>
          <w:szCs w:val="24"/>
        </w:rPr>
        <w:t>12 marketing plans for a new university student support centre have been assessed and ranked by the head of the business and digital technology departments.</w:t>
      </w:r>
    </w:p>
    <w:p w14:paraId="73EA390C" w14:textId="23858D12" w:rsidR="004B71F1" w:rsidRPr="00B92356" w:rsidRDefault="004B71F1" w:rsidP="0089493A">
      <w:pPr>
        <w:rPr>
          <w:rFonts w:ascii="Cambria" w:hAnsi="Cambria"/>
          <w:sz w:val="24"/>
          <w:szCs w:val="24"/>
        </w:rPr>
      </w:pPr>
    </w:p>
    <w:tbl>
      <w:tblPr>
        <w:tblW w:w="7468" w:type="dxa"/>
        <w:tblInd w:w="607" w:type="dxa"/>
        <w:tblLook w:val="04A0" w:firstRow="1" w:lastRow="0" w:firstColumn="1" w:lastColumn="0" w:noHBand="0" w:noVBand="1"/>
      </w:tblPr>
      <w:tblGrid>
        <w:gridCol w:w="1840"/>
        <w:gridCol w:w="2580"/>
        <w:gridCol w:w="3048"/>
      </w:tblGrid>
      <w:tr w:rsidR="003C1150" w:rsidRPr="00B92356" w14:paraId="5DC5AA5B" w14:textId="77777777" w:rsidTr="00195404">
        <w:trPr>
          <w:trHeight w:val="345"/>
        </w:trPr>
        <w:tc>
          <w:tcPr>
            <w:tcW w:w="18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BE88545"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Marketing plan</w:t>
            </w:r>
          </w:p>
        </w:tc>
        <w:tc>
          <w:tcPr>
            <w:tcW w:w="2580" w:type="dxa"/>
            <w:tcBorders>
              <w:top w:val="single" w:sz="4" w:space="0" w:color="auto"/>
              <w:left w:val="nil"/>
              <w:bottom w:val="single" w:sz="4" w:space="0" w:color="auto"/>
              <w:right w:val="single" w:sz="4" w:space="0" w:color="auto"/>
            </w:tcBorders>
            <w:shd w:val="clear" w:color="000000" w:fill="FFF2CC"/>
            <w:noWrap/>
            <w:vAlign w:val="bottom"/>
            <w:hideMark/>
          </w:tcPr>
          <w:p w14:paraId="724D6D39"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Business Dean rank, Br</w:t>
            </w:r>
          </w:p>
        </w:tc>
        <w:tc>
          <w:tcPr>
            <w:tcW w:w="3048" w:type="dxa"/>
            <w:tcBorders>
              <w:top w:val="single" w:sz="4" w:space="0" w:color="auto"/>
              <w:left w:val="nil"/>
              <w:bottom w:val="single" w:sz="4" w:space="0" w:color="auto"/>
              <w:right w:val="single" w:sz="4" w:space="0" w:color="auto"/>
            </w:tcBorders>
            <w:shd w:val="clear" w:color="000000" w:fill="FFF2CC"/>
            <w:noWrap/>
            <w:vAlign w:val="bottom"/>
            <w:hideMark/>
          </w:tcPr>
          <w:p w14:paraId="1F6416A6"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Technology Dean rank, Tr</w:t>
            </w:r>
          </w:p>
        </w:tc>
      </w:tr>
      <w:tr w:rsidR="003C1150" w:rsidRPr="00B92356" w14:paraId="075BD304" w14:textId="77777777" w:rsidTr="00195404">
        <w:trPr>
          <w:trHeight w:val="34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3254CEA"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w:t>
            </w:r>
          </w:p>
        </w:tc>
        <w:tc>
          <w:tcPr>
            <w:tcW w:w="2580" w:type="dxa"/>
            <w:tcBorders>
              <w:top w:val="nil"/>
              <w:left w:val="nil"/>
              <w:bottom w:val="single" w:sz="4" w:space="0" w:color="auto"/>
              <w:right w:val="single" w:sz="4" w:space="0" w:color="auto"/>
            </w:tcBorders>
            <w:shd w:val="clear" w:color="auto" w:fill="auto"/>
            <w:noWrap/>
            <w:vAlign w:val="bottom"/>
            <w:hideMark/>
          </w:tcPr>
          <w:p w14:paraId="4904570B"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5</w:t>
            </w:r>
          </w:p>
        </w:tc>
        <w:tc>
          <w:tcPr>
            <w:tcW w:w="3048" w:type="dxa"/>
            <w:tcBorders>
              <w:top w:val="nil"/>
              <w:left w:val="nil"/>
              <w:bottom w:val="single" w:sz="4" w:space="0" w:color="auto"/>
              <w:right w:val="single" w:sz="4" w:space="0" w:color="auto"/>
            </w:tcBorders>
            <w:shd w:val="clear" w:color="auto" w:fill="auto"/>
            <w:noWrap/>
            <w:vAlign w:val="bottom"/>
            <w:hideMark/>
          </w:tcPr>
          <w:p w14:paraId="468C1704"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7</w:t>
            </w:r>
          </w:p>
        </w:tc>
      </w:tr>
      <w:tr w:rsidR="003C1150" w:rsidRPr="00B92356" w14:paraId="2ABCE72D"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BAFCC5"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2</w:t>
            </w:r>
          </w:p>
        </w:tc>
        <w:tc>
          <w:tcPr>
            <w:tcW w:w="2580" w:type="dxa"/>
            <w:tcBorders>
              <w:top w:val="nil"/>
              <w:left w:val="nil"/>
              <w:bottom w:val="single" w:sz="4" w:space="0" w:color="auto"/>
              <w:right w:val="single" w:sz="4" w:space="0" w:color="auto"/>
            </w:tcBorders>
            <w:shd w:val="clear" w:color="auto" w:fill="auto"/>
            <w:noWrap/>
            <w:vAlign w:val="bottom"/>
            <w:hideMark/>
          </w:tcPr>
          <w:p w14:paraId="687FF3DF"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w:t>
            </w:r>
          </w:p>
        </w:tc>
        <w:tc>
          <w:tcPr>
            <w:tcW w:w="3048" w:type="dxa"/>
            <w:tcBorders>
              <w:top w:val="nil"/>
              <w:left w:val="nil"/>
              <w:bottom w:val="single" w:sz="4" w:space="0" w:color="auto"/>
              <w:right w:val="single" w:sz="4" w:space="0" w:color="auto"/>
            </w:tcBorders>
            <w:shd w:val="clear" w:color="auto" w:fill="auto"/>
            <w:noWrap/>
            <w:vAlign w:val="bottom"/>
            <w:hideMark/>
          </w:tcPr>
          <w:p w14:paraId="0FBB97D8"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1</w:t>
            </w:r>
          </w:p>
        </w:tc>
      </w:tr>
      <w:tr w:rsidR="003C1150" w:rsidRPr="00B92356" w14:paraId="50C656DB" w14:textId="77777777" w:rsidTr="00195404">
        <w:trPr>
          <w:trHeight w:val="36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FD7B8C"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3</w:t>
            </w:r>
          </w:p>
        </w:tc>
        <w:tc>
          <w:tcPr>
            <w:tcW w:w="2580" w:type="dxa"/>
            <w:tcBorders>
              <w:top w:val="nil"/>
              <w:left w:val="nil"/>
              <w:bottom w:val="single" w:sz="4" w:space="0" w:color="auto"/>
              <w:right w:val="single" w:sz="4" w:space="0" w:color="auto"/>
            </w:tcBorders>
            <w:shd w:val="clear" w:color="auto" w:fill="auto"/>
            <w:noWrap/>
            <w:vAlign w:val="bottom"/>
            <w:hideMark/>
          </w:tcPr>
          <w:p w14:paraId="3679674D"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4</w:t>
            </w:r>
          </w:p>
        </w:tc>
        <w:tc>
          <w:tcPr>
            <w:tcW w:w="3048" w:type="dxa"/>
            <w:tcBorders>
              <w:top w:val="nil"/>
              <w:left w:val="nil"/>
              <w:bottom w:val="single" w:sz="4" w:space="0" w:color="auto"/>
              <w:right w:val="single" w:sz="4" w:space="0" w:color="auto"/>
            </w:tcBorders>
            <w:shd w:val="clear" w:color="auto" w:fill="auto"/>
            <w:noWrap/>
            <w:vAlign w:val="bottom"/>
            <w:hideMark/>
          </w:tcPr>
          <w:p w14:paraId="6A7CCCB6"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5</w:t>
            </w:r>
          </w:p>
        </w:tc>
      </w:tr>
      <w:tr w:rsidR="003C1150" w:rsidRPr="00B92356" w14:paraId="10F8DA31"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FEE93F"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4</w:t>
            </w:r>
          </w:p>
        </w:tc>
        <w:tc>
          <w:tcPr>
            <w:tcW w:w="2580" w:type="dxa"/>
            <w:tcBorders>
              <w:top w:val="nil"/>
              <w:left w:val="nil"/>
              <w:bottom w:val="single" w:sz="4" w:space="0" w:color="auto"/>
              <w:right w:val="single" w:sz="4" w:space="0" w:color="auto"/>
            </w:tcBorders>
            <w:shd w:val="clear" w:color="auto" w:fill="auto"/>
            <w:noWrap/>
            <w:vAlign w:val="bottom"/>
            <w:hideMark/>
          </w:tcPr>
          <w:p w14:paraId="4546FFFC"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7</w:t>
            </w:r>
          </w:p>
        </w:tc>
        <w:tc>
          <w:tcPr>
            <w:tcW w:w="3048" w:type="dxa"/>
            <w:tcBorders>
              <w:top w:val="nil"/>
              <w:left w:val="nil"/>
              <w:bottom w:val="single" w:sz="4" w:space="0" w:color="auto"/>
              <w:right w:val="single" w:sz="4" w:space="0" w:color="auto"/>
            </w:tcBorders>
            <w:shd w:val="clear" w:color="auto" w:fill="auto"/>
            <w:noWrap/>
            <w:vAlign w:val="bottom"/>
            <w:hideMark/>
          </w:tcPr>
          <w:p w14:paraId="4FD7482E"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4</w:t>
            </w:r>
          </w:p>
        </w:tc>
      </w:tr>
      <w:tr w:rsidR="003C1150" w:rsidRPr="00B92356" w14:paraId="2AC072EE"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5D7363C"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5</w:t>
            </w:r>
          </w:p>
        </w:tc>
        <w:tc>
          <w:tcPr>
            <w:tcW w:w="2580" w:type="dxa"/>
            <w:tcBorders>
              <w:top w:val="nil"/>
              <w:left w:val="nil"/>
              <w:bottom w:val="single" w:sz="4" w:space="0" w:color="auto"/>
              <w:right w:val="single" w:sz="4" w:space="0" w:color="auto"/>
            </w:tcBorders>
            <w:shd w:val="clear" w:color="auto" w:fill="auto"/>
            <w:noWrap/>
            <w:vAlign w:val="bottom"/>
            <w:hideMark/>
          </w:tcPr>
          <w:p w14:paraId="1C486AA0"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6</w:t>
            </w:r>
          </w:p>
        </w:tc>
        <w:tc>
          <w:tcPr>
            <w:tcW w:w="3048" w:type="dxa"/>
            <w:tcBorders>
              <w:top w:val="nil"/>
              <w:left w:val="nil"/>
              <w:bottom w:val="single" w:sz="4" w:space="0" w:color="auto"/>
              <w:right w:val="single" w:sz="4" w:space="0" w:color="auto"/>
            </w:tcBorders>
            <w:shd w:val="clear" w:color="auto" w:fill="auto"/>
            <w:noWrap/>
            <w:vAlign w:val="bottom"/>
            <w:hideMark/>
          </w:tcPr>
          <w:p w14:paraId="212F32E6"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6</w:t>
            </w:r>
          </w:p>
        </w:tc>
      </w:tr>
      <w:tr w:rsidR="003C1150" w:rsidRPr="00B92356" w14:paraId="233F9E76"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405D1FA"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6</w:t>
            </w:r>
          </w:p>
        </w:tc>
        <w:tc>
          <w:tcPr>
            <w:tcW w:w="2580" w:type="dxa"/>
            <w:tcBorders>
              <w:top w:val="nil"/>
              <w:left w:val="nil"/>
              <w:bottom w:val="single" w:sz="4" w:space="0" w:color="auto"/>
              <w:right w:val="single" w:sz="4" w:space="0" w:color="auto"/>
            </w:tcBorders>
            <w:shd w:val="clear" w:color="auto" w:fill="auto"/>
            <w:noWrap/>
            <w:vAlign w:val="bottom"/>
            <w:hideMark/>
          </w:tcPr>
          <w:p w14:paraId="5E554287"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8</w:t>
            </w:r>
          </w:p>
        </w:tc>
        <w:tc>
          <w:tcPr>
            <w:tcW w:w="3048" w:type="dxa"/>
            <w:tcBorders>
              <w:top w:val="nil"/>
              <w:left w:val="nil"/>
              <w:bottom w:val="single" w:sz="4" w:space="0" w:color="auto"/>
              <w:right w:val="single" w:sz="4" w:space="0" w:color="auto"/>
            </w:tcBorders>
            <w:shd w:val="clear" w:color="auto" w:fill="auto"/>
            <w:noWrap/>
            <w:vAlign w:val="bottom"/>
            <w:hideMark/>
          </w:tcPr>
          <w:p w14:paraId="07E625AA"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10</w:t>
            </w:r>
          </w:p>
        </w:tc>
      </w:tr>
      <w:tr w:rsidR="003C1150" w:rsidRPr="00B92356" w14:paraId="195127CB"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AAED514"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7</w:t>
            </w:r>
          </w:p>
        </w:tc>
        <w:tc>
          <w:tcPr>
            <w:tcW w:w="2580" w:type="dxa"/>
            <w:tcBorders>
              <w:top w:val="nil"/>
              <w:left w:val="nil"/>
              <w:bottom w:val="single" w:sz="4" w:space="0" w:color="auto"/>
              <w:right w:val="single" w:sz="4" w:space="0" w:color="auto"/>
            </w:tcBorders>
            <w:shd w:val="clear" w:color="auto" w:fill="auto"/>
            <w:noWrap/>
            <w:vAlign w:val="bottom"/>
            <w:hideMark/>
          </w:tcPr>
          <w:p w14:paraId="003153A9"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9</w:t>
            </w:r>
          </w:p>
        </w:tc>
        <w:tc>
          <w:tcPr>
            <w:tcW w:w="3048" w:type="dxa"/>
            <w:tcBorders>
              <w:top w:val="nil"/>
              <w:left w:val="nil"/>
              <w:bottom w:val="single" w:sz="4" w:space="0" w:color="auto"/>
              <w:right w:val="single" w:sz="4" w:space="0" w:color="auto"/>
            </w:tcBorders>
            <w:shd w:val="clear" w:color="auto" w:fill="auto"/>
            <w:noWrap/>
            <w:vAlign w:val="bottom"/>
            <w:hideMark/>
          </w:tcPr>
          <w:p w14:paraId="7F632360"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8</w:t>
            </w:r>
          </w:p>
        </w:tc>
      </w:tr>
      <w:tr w:rsidR="003C1150" w:rsidRPr="00B92356" w14:paraId="4FBEC07C"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97059A8"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8</w:t>
            </w:r>
          </w:p>
        </w:tc>
        <w:tc>
          <w:tcPr>
            <w:tcW w:w="2580" w:type="dxa"/>
            <w:tcBorders>
              <w:top w:val="nil"/>
              <w:left w:val="nil"/>
              <w:bottom w:val="single" w:sz="4" w:space="0" w:color="auto"/>
              <w:right w:val="single" w:sz="4" w:space="0" w:color="auto"/>
            </w:tcBorders>
            <w:shd w:val="clear" w:color="auto" w:fill="auto"/>
            <w:noWrap/>
            <w:vAlign w:val="bottom"/>
            <w:hideMark/>
          </w:tcPr>
          <w:p w14:paraId="462C63BD"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12</w:t>
            </w:r>
          </w:p>
        </w:tc>
        <w:tc>
          <w:tcPr>
            <w:tcW w:w="3048" w:type="dxa"/>
            <w:tcBorders>
              <w:top w:val="nil"/>
              <w:left w:val="nil"/>
              <w:bottom w:val="single" w:sz="4" w:space="0" w:color="auto"/>
              <w:right w:val="single" w:sz="4" w:space="0" w:color="auto"/>
            </w:tcBorders>
            <w:shd w:val="clear" w:color="auto" w:fill="auto"/>
            <w:noWrap/>
            <w:vAlign w:val="bottom"/>
            <w:hideMark/>
          </w:tcPr>
          <w:p w14:paraId="2FFB1E1B"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11</w:t>
            </w:r>
          </w:p>
        </w:tc>
      </w:tr>
      <w:tr w:rsidR="003C1150" w:rsidRPr="00B92356" w14:paraId="7B2B013D"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EB243F"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9</w:t>
            </w:r>
          </w:p>
        </w:tc>
        <w:tc>
          <w:tcPr>
            <w:tcW w:w="2580" w:type="dxa"/>
            <w:tcBorders>
              <w:top w:val="nil"/>
              <w:left w:val="nil"/>
              <w:bottom w:val="single" w:sz="4" w:space="0" w:color="auto"/>
              <w:right w:val="single" w:sz="4" w:space="0" w:color="auto"/>
            </w:tcBorders>
            <w:shd w:val="clear" w:color="auto" w:fill="auto"/>
            <w:noWrap/>
            <w:vAlign w:val="bottom"/>
            <w:hideMark/>
          </w:tcPr>
          <w:p w14:paraId="4EDA5E80"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2</w:t>
            </w:r>
          </w:p>
        </w:tc>
        <w:tc>
          <w:tcPr>
            <w:tcW w:w="3048" w:type="dxa"/>
            <w:tcBorders>
              <w:top w:val="nil"/>
              <w:left w:val="nil"/>
              <w:bottom w:val="single" w:sz="4" w:space="0" w:color="auto"/>
              <w:right w:val="single" w:sz="4" w:space="0" w:color="auto"/>
            </w:tcBorders>
            <w:shd w:val="clear" w:color="auto" w:fill="auto"/>
            <w:noWrap/>
            <w:vAlign w:val="bottom"/>
            <w:hideMark/>
          </w:tcPr>
          <w:p w14:paraId="2A6837A2"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3</w:t>
            </w:r>
          </w:p>
        </w:tc>
      </w:tr>
      <w:tr w:rsidR="003C1150" w:rsidRPr="00B92356" w14:paraId="37C791D6"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BDB74A0"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10</w:t>
            </w:r>
          </w:p>
        </w:tc>
        <w:tc>
          <w:tcPr>
            <w:tcW w:w="2580" w:type="dxa"/>
            <w:tcBorders>
              <w:top w:val="nil"/>
              <w:left w:val="nil"/>
              <w:bottom w:val="single" w:sz="4" w:space="0" w:color="auto"/>
              <w:right w:val="single" w:sz="4" w:space="0" w:color="auto"/>
            </w:tcBorders>
            <w:shd w:val="clear" w:color="auto" w:fill="auto"/>
            <w:noWrap/>
            <w:vAlign w:val="bottom"/>
            <w:hideMark/>
          </w:tcPr>
          <w:p w14:paraId="6D15F484"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3</w:t>
            </w:r>
          </w:p>
        </w:tc>
        <w:tc>
          <w:tcPr>
            <w:tcW w:w="3048" w:type="dxa"/>
            <w:tcBorders>
              <w:top w:val="nil"/>
              <w:left w:val="nil"/>
              <w:bottom w:val="single" w:sz="4" w:space="0" w:color="auto"/>
              <w:right w:val="single" w:sz="4" w:space="0" w:color="auto"/>
            </w:tcBorders>
            <w:shd w:val="clear" w:color="auto" w:fill="auto"/>
            <w:noWrap/>
            <w:vAlign w:val="bottom"/>
            <w:hideMark/>
          </w:tcPr>
          <w:p w14:paraId="7E525659"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2</w:t>
            </w:r>
          </w:p>
        </w:tc>
      </w:tr>
      <w:tr w:rsidR="003C1150" w:rsidRPr="00B92356" w14:paraId="395B7848" w14:textId="77777777" w:rsidTr="0019540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32A22B"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11</w:t>
            </w:r>
          </w:p>
        </w:tc>
        <w:tc>
          <w:tcPr>
            <w:tcW w:w="2580" w:type="dxa"/>
            <w:tcBorders>
              <w:top w:val="nil"/>
              <w:left w:val="nil"/>
              <w:bottom w:val="single" w:sz="4" w:space="0" w:color="auto"/>
              <w:right w:val="single" w:sz="4" w:space="0" w:color="auto"/>
            </w:tcBorders>
            <w:shd w:val="clear" w:color="auto" w:fill="auto"/>
            <w:noWrap/>
            <w:vAlign w:val="bottom"/>
            <w:hideMark/>
          </w:tcPr>
          <w:p w14:paraId="77844D3E"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10</w:t>
            </w:r>
          </w:p>
        </w:tc>
        <w:tc>
          <w:tcPr>
            <w:tcW w:w="3048" w:type="dxa"/>
            <w:tcBorders>
              <w:top w:val="nil"/>
              <w:left w:val="nil"/>
              <w:bottom w:val="single" w:sz="4" w:space="0" w:color="auto"/>
              <w:right w:val="single" w:sz="4" w:space="0" w:color="auto"/>
            </w:tcBorders>
            <w:shd w:val="clear" w:color="auto" w:fill="auto"/>
            <w:noWrap/>
            <w:vAlign w:val="bottom"/>
            <w:hideMark/>
          </w:tcPr>
          <w:p w14:paraId="29944D05"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12</w:t>
            </w:r>
          </w:p>
        </w:tc>
      </w:tr>
      <w:tr w:rsidR="003C1150" w:rsidRPr="00B92356" w14:paraId="17F07FF8" w14:textId="77777777" w:rsidTr="00195404">
        <w:trPr>
          <w:trHeight w:val="36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522363B"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12</w:t>
            </w:r>
          </w:p>
        </w:tc>
        <w:tc>
          <w:tcPr>
            <w:tcW w:w="2580" w:type="dxa"/>
            <w:tcBorders>
              <w:top w:val="nil"/>
              <w:left w:val="nil"/>
              <w:bottom w:val="single" w:sz="4" w:space="0" w:color="auto"/>
              <w:right w:val="single" w:sz="4" w:space="0" w:color="auto"/>
            </w:tcBorders>
            <w:shd w:val="clear" w:color="auto" w:fill="auto"/>
            <w:noWrap/>
            <w:vAlign w:val="bottom"/>
            <w:hideMark/>
          </w:tcPr>
          <w:p w14:paraId="0C872145" w14:textId="77777777" w:rsidR="003C1150" w:rsidRPr="00B92356" w:rsidRDefault="003C1150" w:rsidP="003C1150">
            <w:pPr>
              <w:overflowPunct/>
              <w:autoSpaceDE/>
              <w:autoSpaceDN/>
              <w:adjustRightInd/>
              <w:jc w:val="center"/>
              <w:textAlignment w:val="auto"/>
              <w:rPr>
                <w:rFonts w:ascii="Cambria" w:hAnsi="Cambria" w:cs="Calibri"/>
                <w:color w:val="000000"/>
                <w:sz w:val="24"/>
                <w:szCs w:val="24"/>
              </w:rPr>
            </w:pPr>
            <w:r w:rsidRPr="00B92356">
              <w:rPr>
                <w:rFonts w:ascii="Cambria" w:hAnsi="Cambria" w:cs="Calibri"/>
                <w:color w:val="000000"/>
                <w:sz w:val="24"/>
                <w:szCs w:val="24"/>
              </w:rPr>
              <w:t>11</w:t>
            </w:r>
          </w:p>
        </w:tc>
        <w:tc>
          <w:tcPr>
            <w:tcW w:w="3048" w:type="dxa"/>
            <w:tcBorders>
              <w:top w:val="nil"/>
              <w:left w:val="nil"/>
              <w:bottom w:val="single" w:sz="4" w:space="0" w:color="auto"/>
              <w:right w:val="single" w:sz="4" w:space="0" w:color="auto"/>
            </w:tcBorders>
            <w:shd w:val="clear" w:color="auto" w:fill="auto"/>
            <w:noWrap/>
            <w:vAlign w:val="bottom"/>
            <w:hideMark/>
          </w:tcPr>
          <w:p w14:paraId="37141182" w14:textId="77777777" w:rsidR="003C1150" w:rsidRPr="00B92356" w:rsidRDefault="003C1150" w:rsidP="003C1150">
            <w:pPr>
              <w:overflowPunct/>
              <w:autoSpaceDE/>
              <w:autoSpaceDN/>
              <w:adjustRightInd/>
              <w:jc w:val="center"/>
              <w:textAlignment w:val="auto"/>
              <w:rPr>
                <w:rFonts w:ascii="Cambria" w:hAnsi="Cambria" w:cs="Calibri"/>
                <w:sz w:val="24"/>
                <w:szCs w:val="24"/>
              </w:rPr>
            </w:pPr>
            <w:r w:rsidRPr="00B92356">
              <w:rPr>
                <w:rFonts w:ascii="Cambria" w:hAnsi="Cambria" w:cs="Calibri"/>
                <w:sz w:val="24"/>
                <w:szCs w:val="24"/>
              </w:rPr>
              <w:t>9</w:t>
            </w:r>
          </w:p>
        </w:tc>
      </w:tr>
    </w:tbl>
    <w:p w14:paraId="5581B56A" w14:textId="0284A8FE" w:rsidR="003C1150" w:rsidRPr="00B92356" w:rsidRDefault="003C1150" w:rsidP="003C1150">
      <w:pPr>
        <w:ind w:firstLine="720"/>
        <w:rPr>
          <w:rFonts w:ascii="Cambria" w:hAnsi="Cambria"/>
          <w:sz w:val="24"/>
          <w:szCs w:val="24"/>
        </w:rPr>
      </w:pPr>
      <w:r w:rsidRPr="00B92356">
        <w:rPr>
          <w:rFonts w:ascii="Cambria" w:hAnsi="Cambria"/>
          <w:sz w:val="24"/>
          <w:szCs w:val="24"/>
        </w:rPr>
        <w:t>Table 1</w:t>
      </w:r>
    </w:p>
    <w:p w14:paraId="285517BB" w14:textId="3653C7EE" w:rsidR="003C1150" w:rsidRPr="00B92356" w:rsidRDefault="003C1150" w:rsidP="0089493A">
      <w:pPr>
        <w:rPr>
          <w:rFonts w:ascii="Cambria" w:hAnsi="Cambria"/>
          <w:sz w:val="24"/>
          <w:szCs w:val="24"/>
        </w:rPr>
      </w:pPr>
    </w:p>
    <w:p w14:paraId="3B315D14" w14:textId="50E4EF96" w:rsidR="0089493A" w:rsidRPr="00B92356" w:rsidRDefault="003C1150" w:rsidP="00647B72">
      <w:pPr>
        <w:pStyle w:val="ListParagraph"/>
        <w:numPr>
          <w:ilvl w:val="0"/>
          <w:numId w:val="22"/>
        </w:numPr>
        <w:rPr>
          <w:rFonts w:ascii="Cambria" w:hAnsi="Cambria"/>
          <w:sz w:val="24"/>
          <w:szCs w:val="24"/>
        </w:rPr>
      </w:pPr>
      <w:r w:rsidRPr="00B92356">
        <w:rPr>
          <w:rFonts w:ascii="Cambria" w:hAnsi="Cambria"/>
          <w:sz w:val="24"/>
          <w:szCs w:val="24"/>
        </w:rPr>
        <w:t xml:space="preserve">Calculate Spearman’s rank-order  correlation coefficient, </w:t>
      </w:r>
      <w:r w:rsidR="0089493A" w:rsidRPr="00B92356">
        <w:rPr>
          <w:rFonts w:ascii="Cambria" w:hAnsi="Cambria"/>
          <w:sz w:val="24"/>
          <w:szCs w:val="24"/>
        </w:rPr>
        <w:t>r</w:t>
      </w:r>
      <w:r w:rsidR="0089493A" w:rsidRPr="00B92356">
        <w:rPr>
          <w:rFonts w:ascii="Cambria" w:hAnsi="Cambria"/>
          <w:sz w:val="24"/>
          <w:szCs w:val="24"/>
          <w:vertAlign w:val="subscript"/>
        </w:rPr>
        <w:t>s</w:t>
      </w:r>
      <w:r w:rsidR="0089493A" w:rsidRPr="00B92356">
        <w:rPr>
          <w:rFonts w:ascii="Cambria" w:hAnsi="Cambria"/>
          <w:sz w:val="24"/>
          <w:szCs w:val="24"/>
        </w:rPr>
        <w:t xml:space="preserve">. </w:t>
      </w:r>
    </w:p>
    <w:p w14:paraId="30765EFC" w14:textId="251C53BC" w:rsidR="003C1150" w:rsidRPr="00B92356" w:rsidRDefault="003C1150" w:rsidP="00647B72">
      <w:pPr>
        <w:pStyle w:val="ListParagraph"/>
        <w:numPr>
          <w:ilvl w:val="0"/>
          <w:numId w:val="22"/>
        </w:numPr>
        <w:rPr>
          <w:rFonts w:ascii="Cambria" w:hAnsi="Cambria"/>
          <w:sz w:val="24"/>
          <w:szCs w:val="24"/>
        </w:rPr>
      </w:pPr>
      <w:r w:rsidRPr="00B92356">
        <w:rPr>
          <w:rFonts w:ascii="Cambria" w:hAnsi="Cambria"/>
          <w:sz w:val="24"/>
          <w:szCs w:val="24"/>
        </w:rPr>
        <w:t>To determine whether the correlation between variables is significant.</w:t>
      </w:r>
    </w:p>
    <w:p w14:paraId="0B52E972" w14:textId="28FCA2FD" w:rsidR="00CF1C63" w:rsidRDefault="00CF1C63" w:rsidP="0089493A">
      <w:pPr>
        <w:rPr>
          <w:rFonts w:ascii="Cambria" w:hAnsi="Cambria"/>
          <w:sz w:val="24"/>
          <w:szCs w:val="24"/>
        </w:rPr>
      </w:pPr>
    </w:p>
    <w:p w14:paraId="7F05847F" w14:textId="77777777" w:rsidR="00AD6BD6" w:rsidRPr="00B92356" w:rsidRDefault="00AD6BD6" w:rsidP="0089493A">
      <w:pPr>
        <w:rPr>
          <w:rFonts w:ascii="Cambria" w:hAnsi="Cambria"/>
          <w:sz w:val="24"/>
          <w:szCs w:val="24"/>
        </w:rPr>
      </w:pPr>
    </w:p>
    <w:p w14:paraId="76F1746B" w14:textId="77777777" w:rsidR="0089493A" w:rsidRPr="00B92356" w:rsidRDefault="0089493A" w:rsidP="0089493A">
      <w:pPr>
        <w:shd w:val="clear" w:color="auto" w:fill="D9E2F3" w:themeFill="accent1" w:themeFillTint="33"/>
        <w:rPr>
          <w:rFonts w:ascii="Cambria" w:hAnsi="Cambria"/>
          <w:sz w:val="24"/>
          <w:szCs w:val="24"/>
        </w:rPr>
      </w:pPr>
      <w:r w:rsidRPr="00B92356">
        <w:rPr>
          <w:rFonts w:ascii="Cambria" w:hAnsi="Cambria"/>
          <w:b/>
          <w:sz w:val="24"/>
          <w:szCs w:val="24"/>
        </w:rPr>
        <w:t>Step 1 - State hypothesis</w:t>
      </w:r>
    </w:p>
    <w:p w14:paraId="280C1300" w14:textId="77777777" w:rsidR="0089493A" w:rsidRPr="00B92356" w:rsidRDefault="0089493A" w:rsidP="0089493A">
      <w:pPr>
        <w:rPr>
          <w:rFonts w:ascii="Cambria" w:hAnsi="Cambria"/>
          <w:sz w:val="24"/>
          <w:szCs w:val="24"/>
        </w:rPr>
      </w:pPr>
    </w:p>
    <w:p w14:paraId="7241B0A7" w14:textId="29F7CA2B" w:rsidR="0089493A" w:rsidRPr="00B92356" w:rsidRDefault="0089493A" w:rsidP="0089493A">
      <w:pPr>
        <w:rPr>
          <w:rFonts w:ascii="Cambria" w:hAnsi="Cambria"/>
          <w:sz w:val="24"/>
          <w:szCs w:val="24"/>
        </w:rPr>
      </w:pPr>
      <w:r w:rsidRPr="00B92356">
        <w:rPr>
          <w:rFonts w:ascii="Cambria" w:hAnsi="Cambria"/>
          <w:sz w:val="24"/>
          <w:szCs w:val="24"/>
        </w:rPr>
        <w:t>Null hypothesis H</w:t>
      </w:r>
      <w:r w:rsidRPr="00B92356">
        <w:rPr>
          <w:rFonts w:ascii="Cambria" w:hAnsi="Cambria"/>
          <w:sz w:val="24"/>
          <w:szCs w:val="24"/>
          <w:vertAlign w:val="subscript"/>
        </w:rPr>
        <w:t>0</w:t>
      </w:r>
      <w:r w:rsidRPr="00B92356">
        <w:rPr>
          <w:rFonts w:ascii="Cambria" w:hAnsi="Cambria"/>
          <w:sz w:val="24"/>
          <w:szCs w:val="24"/>
        </w:rPr>
        <w:t>:</w:t>
      </w:r>
      <w:r w:rsidRPr="00B92356">
        <w:rPr>
          <w:rFonts w:ascii="Cambria" w:hAnsi="Cambria"/>
          <w:sz w:val="24"/>
          <w:szCs w:val="24"/>
        </w:rPr>
        <w:tab/>
      </w:r>
      <w:r w:rsidRPr="00B92356">
        <w:rPr>
          <w:rFonts w:ascii="Cambria" w:hAnsi="Cambria"/>
          <w:sz w:val="24"/>
          <w:szCs w:val="24"/>
        </w:rPr>
        <w:tab/>
      </w:r>
      <w:r w:rsidR="00AD6BD6">
        <w:rPr>
          <w:rFonts w:ascii="Cambria" w:hAnsi="Cambria"/>
          <w:sz w:val="24"/>
          <w:szCs w:val="24"/>
        </w:rPr>
        <w:tab/>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 0</w:t>
      </w:r>
      <w:r w:rsidRPr="00B92356">
        <w:rPr>
          <w:rFonts w:ascii="Cambria" w:hAnsi="Cambria"/>
          <w:sz w:val="24"/>
          <w:szCs w:val="24"/>
        </w:rPr>
        <w:tab/>
        <w:t>no population correlation</w:t>
      </w:r>
    </w:p>
    <w:p w14:paraId="5D22E5B6" w14:textId="42F9A4B4" w:rsidR="0089493A" w:rsidRPr="00B92356" w:rsidRDefault="0089493A" w:rsidP="0089493A">
      <w:pPr>
        <w:rPr>
          <w:rFonts w:ascii="Cambria" w:hAnsi="Cambria"/>
          <w:sz w:val="24"/>
          <w:szCs w:val="24"/>
        </w:rPr>
      </w:pPr>
      <w:r w:rsidRPr="00B92356">
        <w:rPr>
          <w:rFonts w:ascii="Cambria" w:hAnsi="Cambria"/>
          <w:sz w:val="24"/>
          <w:szCs w:val="24"/>
        </w:rPr>
        <w:t>Alternative hypothesis H</w:t>
      </w:r>
      <w:r w:rsidRPr="00B92356">
        <w:rPr>
          <w:rFonts w:ascii="Cambria" w:hAnsi="Cambria"/>
          <w:sz w:val="24"/>
          <w:szCs w:val="24"/>
          <w:vertAlign w:val="subscript"/>
        </w:rPr>
        <w:t>1</w:t>
      </w:r>
      <w:r w:rsidRPr="00B92356">
        <w:rPr>
          <w:rFonts w:ascii="Cambria" w:hAnsi="Cambria"/>
          <w:sz w:val="24"/>
          <w:szCs w:val="24"/>
        </w:rPr>
        <w:t>:</w:t>
      </w:r>
      <w:r w:rsidR="003C1150" w:rsidRPr="00B92356">
        <w:rPr>
          <w:rFonts w:ascii="Cambria" w:hAnsi="Cambria"/>
          <w:sz w:val="24"/>
          <w:szCs w:val="24"/>
        </w:rPr>
        <w:tab/>
      </w:r>
      <w:r w:rsidRPr="00B92356">
        <w:rPr>
          <w:rFonts w:ascii="Cambria" w:hAnsi="Cambria"/>
          <w:sz w:val="24"/>
          <w:szCs w:val="24"/>
        </w:rPr>
        <w:tab/>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 0</w:t>
      </w:r>
      <w:r w:rsidRPr="00B92356">
        <w:rPr>
          <w:rFonts w:ascii="Cambria" w:hAnsi="Cambria"/>
          <w:sz w:val="24"/>
          <w:szCs w:val="24"/>
        </w:rPr>
        <w:tab/>
        <w:t>population correlation exists</w:t>
      </w:r>
    </w:p>
    <w:p w14:paraId="1ED35874" w14:textId="7E30735D" w:rsidR="0089493A" w:rsidRPr="00B92356" w:rsidRDefault="0089493A" w:rsidP="0089493A">
      <w:pPr>
        <w:rPr>
          <w:rFonts w:ascii="Cambria" w:hAnsi="Cambria"/>
          <w:sz w:val="24"/>
          <w:szCs w:val="24"/>
        </w:rPr>
      </w:pPr>
    </w:p>
    <w:p w14:paraId="0FB45EAD" w14:textId="67B7FDC8" w:rsidR="003C1150" w:rsidRPr="00B92356" w:rsidRDefault="003C1150" w:rsidP="003C1150">
      <w:pPr>
        <w:rPr>
          <w:rFonts w:ascii="Cambria" w:hAnsi="Cambria"/>
          <w:sz w:val="24"/>
          <w:szCs w:val="24"/>
        </w:rPr>
      </w:pPr>
      <w:r w:rsidRPr="00B92356">
        <w:rPr>
          <w:rFonts w:ascii="Cambria" w:hAnsi="Cambria"/>
          <w:sz w:val="24"/>
          <w:szCs w:val="24"/>
        </w:rPr>
        <w:t>WHAT THE HYPOTHESES MEAN IN WORDS</w:t>
      </w:r>
    </w:p>
    <w:p w14:paraId="188FD2CD" w14:textId="77777777" w:rsidR="003C1150" w:rsidRPr="00B92356" w:rsidRDefault="003C1150" w:rsidP="003C1150">
      <w:pPr>
        <w:rPr>
          <w:rFonts w:ascii="Cambria" w:hAnsi="Cambria"/>
          <w:sz w:val="24"/>
          <w:szCs w:val="24"/>
        </w:rPr>
      </w:pPr>
    </w:p>
    <w:p w14:paraId="15A0D024" w14:textId="22139975" w:rsidR="003C1150" w:rsidRDefault="003C1150" w:rsidP="003C1150">
      <w:pPr>
        <w:rPr>
          <w:rFonts w:ascii="Cambria" w:hAnsi="Cambria"/>
          <w:sz w:val="24"/>
          <w:szCs w:val="24"/>
        </w:rPr>
      </w:pPr>
      <w:r w:rsidRPr="00B92356">
        <w:rPr>
          <w:rFonts w:ascii="Cambria" w:hAnsi="Cambria"/>
          <w:sz w:val="24"/>
          <w:szCs w:val="24"/>
        </w:rPr>
        <w:t>Null Hypothesis H</w:t>
      </w:r>
      <w:r w:rsidRPr="00B92356">
        <w:rPr>
          <w:rFonts w:ascii="Cambria" w:hAnsi="Cambria"/>
          <w:sz w:val="24"/>
          <w:szCs w:val="24"/>
          <w:vertAlign w:val="subscript"/>
        </w:rPr>
        <w:t>0</w:t>
      </w:r>
      <w:r w:rsidRPr="00B92356">
        <w:rPr>
          <w:rFonts w:ascii="Cambria" w:hAnsi="Cambria"/>
          <w:sz w:val="24"/>
          <w:szCs w:val="24"/>
        </w:rPr>
        <w:t>: The population correlation coefficient IS NOT significantly different from zero. There IS NOT a significant linear relationship(correlation) between x and y in the population.</w:t>
      </w:r>
    </w:p>
    <w:p w14:paraId="64F2DC11" w14:textId="77777777" w:rsidR="00AD6BD6" w:rsidRPr="00B92356" w:rsidRDefault="00AD6BD6" w:rsidP="003C1150">
      <w:pPr>
        <w:rPr>
          <w:rFonts w:ascii="Cambria" w:hAnsi="Cambria"/>
          <w:sz w:val="24"/>
          <w:szCs w:val="24"/>
        </w:rPr>
      </w:pPr>
    </w:p>
    <w:p w14:paraId="23C6BF28" w14:textId="362DF4E3" w:rsidR="003C1150" w:rsidRPr="00B92356" w:rsidRDefault="003C1150" w:rsidP="003C1150">
      <w:pPr>
        <w:rPr>
          <w:rFonts w:ascii="Cambria" w:hAnsi="Cambria"/>
          <w:sz w:val="24"/>
          <w:szCs w:val="24"/>
        </w:rPr>
      </w:pPr>
      <w:r w:rsidRPr="00B92356">
        <w:rPr>
          <w:rFonts w:ascii="Cambria" w:hAnsi="Cambria"/>
          <w:sz w:val="24"/>
          <w:szCs w:val="24"/>
        </w:rPr>
        <w:t>Alternate Hypothesis H</w:t>
      </w:r>
      <w:r w:rsidR="008F7D3A" w:rsidRPr="00B92356">
        <w:rPr>
          <w:rFonts w:ascii="Cambria" w:hAnsi="Cambria"/>
          <w:sz w:val="24"/>
          <w:szCs w:val="24"/>
          <w:vertAlign w:val="subscript"/>
        </w:rPr>
        <w:t>1</w:t>
      </w:r>
      <w:r w:rsidRPr="00B92356">
        <w:rPr>
          <w:rFonts w:ascii="Cambria" w:hAnsi="Cambria"/>
          <w:sz w:val="24"/>
          <w:szCs w:val="24"/>
        </w:rPr>
        <w:t>: The population correlation coefficient IS significantly DIFFERENT FROM zero. There IS A SIGNIFICANT LINEAR RELATIONSHIP (correlation) between x and y in the population.</w:t>
      </w:r>
    </w:p>
    <w:p w14:paraId="38EC2980" w14:textId="77777777" w:rsidR="003C1150" w:rsidRPr="00B92356" w:rsidRDefault="003C1150" w:rsidP="0089493A">
      <w:pPr>
        <w:rPr>
          <w:rFonts w:ascii="Cambria" w:hAnsi="Cambria"/>
          <w:sz w:val="24"/>
          <w:szCs w:val="24"/>
        </w:rPr>
      </w:pPr>
    </w:p>
    <w:p w14:paraId="2CF50BBF" w14:textId="77777777" w:rsidR="0089493A" w:rsidRPr="00B92356" w:rsidRDefault="0089493A" w:rsidP="0089493A">
      <w:pPr>
        <w:shd w:val="clear" w:color="auto" w:fill="FBE4D5" w:themeFill="accent2" w:themeFillTint="33"/>
        <w:rPr>
          <w:rFonts w:ascii="Cambria" w:hAnsi="Cambria"/>
          <w:sz w:val="24"/>
          <w:szCs w:val="24"/>
        </w:rPr>
      </w:pPr>
      <w:r w:rsidRPr="00B92356">
        <w:rPr>
          <w:rFonts w:ascii="Cambria" w:hAnsi="Cambria"/>
          <w:b/>
          <w:sz w:val="24"/>
          <w:szCs w:val="24"/>
        </w:rPr>
        <w:t>Step 2 - Select test</w:t>
      </w:r>
    </w:p>
    <w:p w14:paraId="4FD05B4E" w14:textId="77777777" w:rsidR="0089493A" w:rsidRPr="00B92356" w:rsidRDefault="0089493A" w:rsidP="0089493A">
      <w:pPr>
        <w:rPr>
          <w:rFonts w:ascii="Cambria" w:hAnsi="Cambria"/>
          <w:sz w:val="24"/>
          <w:szCs w:val="24"/>
        </w:rPr>
      </w:pPr>
    </w:p>
    <w:p w14:paraId="074B8CAA" w14:textId="77777777" w:rsidR="0089493A" w:rsidRPr="00B92356" w:rsidRDefault="0089493A" w:rsidP="0089493A">
      <w:pPr>
        <w:rPr>
          <w:rFonts w:ascii="Cambria" w:hAnsi="Cambria"/>
          <w:sz w:val="24"/>
          <w:szCs w:val="24"/>
        </w:rPr>
      </w:pPr>
      <w:r w:rsidRPr="00B92356">
        <w:rPr>
          <w:rFonts w:ascii="Cambria" w:hAnsi="Cambria"/>
          <w:sz w:val="24"/>
          <w:szCs w:val="24"/>
        </w:rPr>
        <w:t xml:space="preserve">We already know that this is testing the significance of Spearman’s rank correlation coefficient and because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 0, we will use a two-tail test.</w:t>
      </w:r>
    </w:p>
    <w:p w14:paraId="78601A9D" w14:textId="77777777" w:rsidR="0089493A" w:rsidRPr="00B92356" w:rsidRDefault="0089493A" w:rsidP="0089493A">
      <w:pPr>
        <w:rPr>
          <w:rFonts w:ascii="Cambria" w:hAnsi="Cambria"/>
          <w:sz w:val="24"/>
          <w:szCs w:val="24"/>
        </w:rPr>
      </w:pPr>
    </w:p>
    <w:p w14:paraId="19E9F678" w14:textId="007F74F8" w:rsidR="0089493A" w:rsidRPr="00B92356" w:rsidRDefault="0089493A" w:rsidP="0089493A">
      <w:pPr>
        <w:shd w:val="clear" w:color="auto" w:fill="EDEDED" w:themeFill="accent3" w:themeFillTint="33"/>
        <w:rPr>
          <w:rFonts w:ascii="Cambria" w:hAnsi="Cambria" w:cs="Book Antiqua"/>
          <w:sz w:val="24"/>
          <w:szCs w:val="24"/>
        </w:rPr>
      </w:pPr>
      <w:r w:rsidRPr="00B92356">
        <w:rPr>
          <w:rFonts w:ascii="Cambria" w:hAnsi="Cambria"/>
          <w:b/>
          <w:sz w:val="24"/>
          <w:szCs w:val="24"/>
        </w:rPr>
        <w:t>Step 3 - Set the level of significance</w:t>
      </w:r>
      <w:r w:rsidRPr="00B92356">
        <w:rPr>
          <w:rFonts w:ascii="Cambria" w:hAnsi="Cambria"/>
          <w:sz w:val="24"/>
          <w:szCs w:val="24"/>
        </w:rPr>
        <w:t xml:space="preserve"> (</w:t>
      </w:r>
      <w:r w:rsidR="00AD6BD6">
        <w:rPr>
          <w:rFonts w:ascii="Cambria" w:hAnsi="Cambria"/>
          <w:sz w:val="24"/>
          <w:szCs w:val="24"/>
        </w:rPr>
        <w:sym w:font="Symbol" w:char="F061"/>
      </w:r>
      <w:r w:rsidR="00AD6BD6">
        <w:rPr>
          <w:rFonts w:ascii="Cambria" w:hAnsi="Cambria"/>
          <w:sz w:val="24"/>
          <w:szCs w:val="24"/>
        </w:rPr>
        <w:t xml:space="preserve"> = 0.05</w:t>
      </w:r>
      <w:r w:rsidRPr="00B92356">
        <w:rPr>
          <w:rFonts w:ascii="Cambria" w:hAnsi="Cambria" w:cs="Book Antiqua"/>
          <w:sz w:val="24"/>
          <w:szCs w:val="24"/>
        </w:rPr>
        <w:t>)</w:t>
      </w:r>
    </w:p>
    <w:p w14:paraId="3FA10FC4" w14:textId="77777777" w:rsidR="0089493A" w:rsidRPr="00B92356" w:rsidRDefault="0089493A" w:rsidP="0089493A">
      <w:pPr>
        <w:pStyle w:val="NoSpacing"/>
        <w:rPr>
          <w:rFonts w:ascii="Cambria" w:hAnsi="Cambria"/>
          <w:sz w:val="24"/>
          <w:szCs w:val="24"/>
        </w:rPr>
      </w:pPr>
    </w:p>
    <w:p w14:paraId="20E6B88F" w14:textId="77777777" w:rsidR="0089493A" w:rsidRPr="00B92356" w:rsidRDefault="0089493A" w:rsidP="0089493A">
      <w:pPr>
        <w:shd w:val="clear" w:color="auto" w:fill="FFF2CC" w:themeFill="accent4" w:themeFillTint="33"/>
        <w:rPr>
          <w:rFonts w:ascii="Cambria" w:hAnsi="Cambria"/>
          <w:sz w:val="24"/>
          <w:szCs w:val="24"/>
        </w:rPr>
      </w:pPr>
      <w:r w:rsidRPr="00B92356">
        <w:rPr>
          <w:rFonts w:ascii="Cambria" w:hAnsi="Cambria"/>
          <w:b/>
          <w:sz w:val="24"/>
          <w:szCs w:val="24"/>
        </w:rPr>
        <w:t>Step 4 - Extract relevant statistic</w:t>
      </w:r>
    </w:p>
    <w:p w14:paraId="4E42FE12" w14:textId="388CE1A0" w:rsidR="0089493A" w:rsidRPr="00B92356" w:rsidRDefault="0089493A" w:rsidP="0089493A">
      <w:pPr>
        <w:rPr>
          <w:rFonts w:ascii="Cambria" w:hAnsi="Cambria"/>
          <w:sz w:val="24"/>
          <w:szCs w:val="24"/>
        </w:rPr>
      </w:pPr>
    </w:p>
    <w:p w14:paraId="0FB876D1" w14:textId="62D6CCFD" w:rsidR="008F7D3A" w:rsidRPr="00B92356" w:rsidRDefault="008F7D3A" w:rsidP="0089493A">
      <w:pPr>
        <w:rPr>
          <w:rFonts w:ascii="Cambria" w:hAnsi="Cambria"/>
          <w:sz w:val="24"/>
          <w:szCs w:val="24"/>
        </w:rPr>
      </w:pPr>
      <w:r w:rsidRPr="00B92356">
        <w:rPr>
          <w:rFonts w:ascii="Cambria" w:hAnsi="Cambria"/>
          <w:sz w:val="24"/>
          <w:szCs w:val="24"/>
        </w:rPr>
        <w:t>Use Excel to compute the test statistics</w:t>
      </w:r>
    </w:p>
    <w:p w14:paraId="160F5DF8" w14:textId="6694B1A8" w:rsidR="008F7D3A" w:rsidRPr="00B92356" w:rsidRDefault="008F7D3A" w:rsidP="0089493A">
      <w:pPr>
        <w:rPr>
          <w:rFonts w:ascii="Cambria" w:hAnsi="Cambria"/>
          <w:sz w:val="24"/>
          <w:szCs w:val="24"/>
        </w:rPr>
      </w:pPr>
    </w:p>
    <w:p w14:paraId="71706D91" w14:textId="31BF8D8E" w:rsidR="008F7D3A" w:rsidRPr="00B92356" w:rsidRDefault="008F7D3A" w:rsidP="008F7D3A">
      <w:pPr>
        <w:ind w:left="720"/>
        <w:rPr>
          <w:rFonts w:ascii="Cambria" w:hAnsi="Cambria"/>
          <w:sz w:val="24"/>
          <w:szCs w:val="24"/>
        </w:rPr>
      </w:pPr>
      <w:r w:rsidRPr="00B92356">
        <w:rPr>
          <w:rFonts w:ascii="Cambria" w:hAnsi="Cambria"/>
          <w:noProof/>
          <w:sz w:val="24"/>
          <w:szCs w:val="24"/>
        </w:rPr>
        <w:drawing>
          <wp:inline distT="0" distB="0" distL="0" distR="0" wp14:anchorId="2FB9330E" wp14:editId="5ACE271E">
            <wp:extent cx="5486400" cy="2267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2267258"/>
                    </a:xfrm>
                    <a:prstGeom prst="rect">
                      <a:avLst/>
                    </a:prstGeom>
                  </pic:spPr>
                </pic:pic>
              </a:graphicData>
            </a:graphic>
          </wp:inline>
        </w:drawing>
      </w:r>
    </w:p>
    <w:p w14:paraId="1CA64A65" w14:textId="316E1C1A" w:rsidR="008F7D3A" w:rsidRPr="00B92356" w:rsidRDefault="008F7D3A" w:rsidP="008F7D3A">
      <w:pPr>
        <w:ind w:left="720"/>
        <w:rPr>
          <w:rFonts w:ascii="Cambria" w:hAnsi="Cambria"/>
          <w:sz w:val="24"/>
          <w:szCs w:val="24"/>
        </w:rPr>
      </w:pPr>
      <w:r w:rsidRPr="00B92356">
        <w:rPr>
          <w:rFonts w:ascii="Cambria" w:hAnsi="Cambria"/>
          <w:sz w:val="24"/>
          <w:szCs w:val="24"/>
        </w:rPr>
        <w:t>Figure 1</w:t>
      </w:r>
    </w:p>
    <w:p w14:paraId="03AAEA8A" w14:textId="4EF46C60" w:rsidR="008F7D3A" w:rsidRPr="00B92356" w:rsidRDefault="008F7D3A" w:rsidP="0089493A">
      <w:pPr>
        <w:rPr>
          <w:rFonts w:ascii="Cambria" w:hAnsi="Cambria"/>
          <w:sz w:val="24"/>
          <w:szCs w:val="24"/>
        </w:rPr>
      </w:pPr>
    </w:p>
    <w:p w14:paraId="11EE85B6" w14:textId="3955EB91" w:rsidR="008F7D3A" w:rsidRPr="00B92356" w:rsidRDefault="008F7D3A" w:rsidP="008F7D3A">
      <w:pPr>
        <w:ind w:left="720"/>
        <w:rPr>
          <w:rFonts w:ascii="Cambria" w:hAnsi="Cambria"/>
          <w:sz w:val="24"/>
          <w:szCs w:val="24"/>
        </w:rPr>
      </w:pPr>
      <w:r w:rsidRPr="00B92356">
        <w:rPr>
          <w:rFonts w:ascii="Cambria" w:hAnsi="Cambria"/>
          <w:noProof/>
          <w:sz w:val="24"/>
          <w:szCs w:val="24"/>
        </w:rPr>
        <w:lastRenderedPageBreak/>
        <w:drawing>
          <wp:inline distT="0" distB="0" distL="0" distR="0" wp14:anchorId="58A3C5A1" wp14:editId="7F74A7CA">
            <wp:extent cx="3657600" cy="337043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7600" cy="3370433"/>
                    </a:xfrm>
                    <a:prstGeom prst="rect">
                      <a:avLst/>
                    </a:prstGeom>
                  </pic:spPr>
                </pic:pic>
              </a:graphicData>
            </a:graphic>
          </wp:inline>
        </w:drawing>
      </w:r>
    </w:p>
    <w:p w14:paraId="303AE4D5" w14:textId="67489901" w:rsidR="008F7D3A" w:rsidRPr="00B92356" w:rsidRDefault="008F7D3A" w:rsidP="008F7D3A">
      <w:pPr>
        <w:ind w:left="720"/>
        <w:rPr>
          <w:rFonts w:ascii="Cambria" w:hAnsi="Cambria"/>
          <w:sz w:val="24"/>
          <w:szCs w:val="24"/>
        </w:rPr>
      </w:pPr>
      <w:r w:rsidRPr="00B92356">
        <w:rPr>
          <w:rFonts w:ascii="Cambria" w:hAnsi="Cambria"/>
          <w:sz w:val="24"/>
          <w:szCs w:val="24"/>
        </w:rPr>
        <w:t>Figure 2</w:t>
      </w:r>
    </w:p>
    <w:p w14:paraId="528EB2EE" w14:textId="4773266F" w:rsidR="008F7D3A" w:rsidRPr="00B92356" w:rsidRDefault="008F7D3A" w:rsidP="0089493A">
      <w:pPr>
        <w:rPr>
          <w:rFonts w:ascii="Cambria" w:hAnsi="Cambria"/>
          <w:sz w:val="24"/>
          <w:szCs w:val="24"/>
        </w:rPr>
      </w:pPr>
    </w:p>
    <w:p w14:paraId="27963F3A" w14:textId="7090FCCD" w:rsidR="008F7D3A" w:rsidRPr="00B92356" w:rsidRDefault="008F7D3A" w:rsidP="0089493A">
      <w:pPr>
        <w:rPr>
          <w:rFonts w:ascii="Cambria" w:hAnsi="Cambria"/>
          <w:sz w:val="24"/>
          <w:szCs w:val="24"/>
        </w:rPr>
      </w:pPr>
      <w:r w:rsidRPr="00B92356">
        <w:rPr>
          <w:rFonts w:ascii="Cambria" w:hAnsi="Cambria"/>
          <w:sz w:val="24"/>
          <w:szCs w:val="24"/>
        </w:rPr>
        <w:t>From Excel</w:t>
      </w:r>
    </w:p>
    <w:p w14:paraId="22C365D1" w14:textId="3D25C0D1" w:rsidR="008F7D3A" w:rsidRPr="00B92356" w:rsidRDefault="008F7D3A" w:rsidP="0089493A">
      <w:pPr>
        <w:rPr>
          <w:rFonts w:ascii="Cambria" w:hAnsi="Cambria"/>
          <w:sz w:val="24"/>
          <w:szCs w:val="24"/>
        </w:rPr>
      </w:pPr>
    </w:p>
    <w:p w14:paraId="2CA98902" w14:textId="4691F80A" w:rsidR="0089493A" w:rsidRPr="00B92356" w:rsidRDefault="0089493A" w:rsidP="0089493A">
      <w:pPr>
        <w:rPr>
          <w:rFonts w:ascii="Cambria" w:hAnsi="Cambria"/>
          <w:sz w:val="24"/>
          <w:szCs w:val="24"/>
        </w:rPr>
      </w:pPr>
      <w:r w:rsidRPr="00B92356">
        <w:rPr>
          <w:rFonts w:ascii="Cambria" w:hAnsi="Cambria"/>
          <w:sz w:val="24"/>
          <w:szCs w:val="24"/>
        </w:rPr>
        <w:t>If H</w:t>
      </w:r>
      <w:r w:rsidRPr="00B92356">
        <w:rPr>
          <w:rFonts w:ascii="Cambria" w:hAnsi="Cambria"/>
          <w:sz w:val="24"/>
          <w:szCs w:val="24"/>
          <w:vertAlign w:val="subscript"/>
        </w:rPr>
        <w:t>0</w:t>
      </w:r>
      <w:r w:rsidRPr="00B92356">
        <w:rPr>
          <w:rFonts w:ascii="Cambria" w:hAnsi="Cambria"/>
          <w:sz w:val="24"/>
          <w:szCs w:val="24"/>
        </w:rPr>
        <w:t xml:space="preserve"> true, then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 0 and equation (</w:t>
      </w:r>
      <w:r w:rsidR="008F7D3A" w:rsidRPr="00B92356">
        <w:rPr>
          <w:rFonts w:ascii="Cambria" w:hAnsi="Cambria"/>
          <w:sz w:val="24"/>
          <w:szCs w:val="24"/>
        </w:rPr>
        <w:t>1</w:t>
      </w:r>
      <w:r w:rsidRPr="00B92356">
        <w:rPr>
          <w:rFonts w:ascii="Cambria" w:hAnsi="Cambria"/>
          <w:sz w:val="24"/>
          <w:szCs w:val="24"/>
        </w:rPr>
        <w:t>) simplifies to equation (</w:t>
      </w:r>
      <w:r w:rsidR="00CF1C63" w:rsidRPr="00B92356">
        <w:rPr>
          <w:rFonts w:ascii="Cambria" w:hAnsi="Cambria"/>
          <w:sz w:val="24"/>
          <w:szCs w:val="24"/>
        </w:rPr>
        <w:t>2</w:t>
      </w:r>
      <w:r w:rsidRPr="00B92356">
        <w:rPr>
          <w:rFonts w:ascii="Cambria" w:hAnsi="Cambria"/>
          <w:sz w:val="24"/>
          <w:szCs w:val="24"/>
        </w:rPr>
        <w:t>).</w:t>
      </w:r>
    </w:p>
    <w:p w14:paraId="7EF9CDAA" w14:textId="77777777" w:rsidR="0089493A" w:rsidRPr="00B92356" w:rsidRDefault="0089493A" w:rsidP="0089493A">
      <w:pPr>
        <w:rPr>
          <w:rFonts w:ascii="Cambria" w:hAnsi="Cambria"/>
          <w:sz w:val="24"/>
          <w:szCs w:val="24"/>
        </w:rPr>
      </w:pPr>
    </w:p>
    <w:p w14:paraId="5053FEF3" w14:textId="4E5D3F50" w:rsidR="0089493A" w:rsidRPr="00B92356" w:rsidRDefault="0076669E" w:rsidP="00B23077">
      <w:pPr>
        <w:ind w:firstLine="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cal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e>
                      <m:sup>
                        <m:r>
                          <w:rPr>
                            <w:rFonts w:ascii="Cambria Math" w:hAnsi="Cambria Math"/>
                            <w:sz w:val="24"/>
                            <w:szCs w:val="24"/>
                          </w:rPr>
                          <m:t>2</m:t>
                        </m:r>
                      </m:sup>
                    </m:sSup>
                  </m:num>
                  <m:den>
                    <m:r>
                      <w:rPr>
                        <w:rFonts w:ascii="Cambria Math" w:hAnsi="Cambria Math"/>
                        <w:sz w:val="24"/>
                        <w:szCs w:val="24"/>
                      </w:rPr>
                      <m:t>n-2</m:t>
                    </m:r>
                  </m:den>
                </m:f>
              </m:e>
            </m:rad>
          </m:den>
        </m:f>
      </m:oMath>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89493A" w:rsidRPr="00B92356">
        <w:rPr>
          <w:rFonts w:ascii="Cambria" w:hAnsi="Cambria"/>
          <w:sz w:val="24"/>
          <w:szCs w:val="24"/>
        </w:rPr>
        <w:tab/>
      </w:r>
      <w:r w:rsidR="00B23077" w:rsidRPr="00B92356">
        <w:rPr>
          <w:rFonts w:ascii="Cambria" w:hAnsi="Cambria"/>
          <w:sz w:val="24"/>
          <w:szCs w:val="24"/>
        </w:rPr>
        <w:tab/>
      </w:r>
      <w:r w:rsidR="008F7D3A" w:rsidRPr="00B92356">
        <w:rPr>
          <w:rFonts w:ascii="Cambria" w:hAnsi="Cambria"/>
          <w:sz w:val="24"/>
          <w:szCs w:val="24"/>
        </w:rPr>
        <w:tab/>
      </w:r>
      <w:r w:rsidR="0089493A" w:rsidRPr="00B92356">
        <w:rPr>
          <w:rFonts w:ascii="Cambria" w:hAnsi="Cambria"/>
          <w:sz w:val="24"/>
          <w:szCs w:val="24"/>
        </w:rPr>
        <w:tab/>
        <w:t>(</w:t>
      </w:r>
      <w:r w:rsidR="00CF1C63" w:rsidRPr="00B92356">
        <w:rPr>
          <w:rFonts w:ascii="Cambria" w:hAnsi="Cambria"/>
          <w:sz w:val="24"/>
          <w:szCs w:val="24"/>
        </w:rPr>
        <w:t>2</w:t>
      </w:r>
      <w:r w:rsidR="0089493A" w:rsidRPr="00B92356">
        <w:rPr>
          <w:rFonts w:ascii="Cambria" w:hAnsi="Cambria"/>
          <w:sz w:val="24"/>
          <w:szCs w:val="24"/>
        </w:rPr>
        <w:t>)</w:t>
      </w:r>
    </w:p>
    <w:p w14:paraId="53E0D5B0" w14:textId="77777777" w:rsidR="008F7D3A" w:rsidRPr="00B92356" w:rsidRDefault="008F7D3A" w:rsidP="008F7D3A">
      <w:pPr>
        <w:rPr>
          <w:rFonts w:ascii="Cambria" w:hAnsi="Cambria"/>
          <w:sz w:val="24"/>
          <w:szCs w:val="24"/>
        </w:rPr>
      </w:pPr>
    </w:p>
    <w:p w14:paraId="7372A8B6" w14:textId="77777777" w:rsidR="008F7D3A" w:rsidRPr="00B92356" w:rsidRDefault="008F7D3A" w:rsidP="008F7D3A">
      <w:pPr>
        <w:rPr>
          <w:rFonts w:ascii="Cambria" w:hAnsi="Cambria"/>
          <w:sz w:val="24"/>
          <w:szCs w:val="24"/>
        </w:rPr>
      </w:pPr>
      <w:r w:rsidRPr="00B92356">
        <w:rPr>
          <w:rFonts w:ascii="Cambria" w:hAnsi="Cambria"/>
          <w:sz w:val="24"/>
          <w:szCs w:val="24"/>
        </w:rPr>
        <w:t>Calculate the value of r</w:t>
      </w:r>
      <w:r w:rsidRPr="00B92356">
        <w:rPr>
          <w:rFonts w:ascii="Cambria" w:hAnsi="Cambria"/>
          <w:sz w:val="24"/>
          <w:szCs w:val="24"/>
          <w:vertAlign w:val="subscript"/>
        </w:rPr>
        <w:t>s</w:t>
      </w:r>
      <w:r w:rsidRPr="00B92356">
        <w:rPr>
          <w:rFonts w:ascii="Cambria" w:hAnsi="Cambria"/>
          <w:sz w:val="24"/>
          <w:szCs w:val="24"/>
        </w:rPr>
        <w:t xml:space="preserve">. </w:t>
      </w:r>
    </w:p>
    <w:p w14:paraId="10BF3DEA" w14:textId="77777777" w:rsidR="008F7D3A" w:rsidRPr="00B92356" w:rsidRDefault="008F7D3A" w:rsidP="008F7D3A">
      <w:pPr>
        <w:rPr>
          <w:rFonts w:ascii="Cambria" w:hAnsi="Cambria"/>
          <w:sz w:val="24"/>
          <w:szCs w:val="24"/>
        </w:rPr>
      </w:pPr>
    </w:p>
    <w:p w14:paraId="13B6EDC9" w14:textId="77777777" w:rsidR="008F7D3A" w:rsidRPr="00B92356" w:rsidRDefault="008F7D3A" w:rsidP="008F7D3A">
      <w:pPr>
        <w:ind w:firstLine="720"/>
        <w:rPr>
          <w:rFonts w:ascii="Cambria" w:hAnsi="Cambria"/>
          <w:sz w:val="24"/>
          <w:szCs w:val="24"/>
        </w:rPr>
      </w:pPr>
      <w:r w:rsidRPr="00B92356">
        <w:rPr>
          <w:rFonts w:ascii="Cambria" w:hAnsi="Cambria"/>
          <w:sz w:val="24"/>
          <w:szCs w:val="24"/>
        </w:rPr>
        <w:t>r</w:t>
      </w:r>
      <w:r w:rsidRPr="00B92356">
        <w:rPr>
          <w:rFonts w:ascii="Cambria" w:hAnsi="Cambria"/>
          <w:sz w:val="24"/>
          <w:szCs w:val="24"/>
          <w:vertAlign w:val="subscript"/>
        </w:rPr>
        <w:t>s</w:t>
      </w:r>
      <w:r w:rsidRPr="00B92356">
        <w:rPr>
          <w:rFonts w:ascii="Cambria" w:hAnsi="Cambria"/>
          <w:sz w:val="24"/>
          <w:szCs w:val="24"/>
        </w:rPr>
        <w:t xml:space="preserve"> = 0.895.</w:t>
      </w:r>
    </w:p>
    <w:p w14:paraId="77277E89" w14:textId="77777777" w:rsidR="008F7D3A" w:rsidRPr="00B92356" w:rsidRDefault="008F7D3A" w:rsidP="0089493A">
      <w:pPr>
        <w:rPr>
          <w:rFonts w:ascii="Cambria" w:hAnsi="Cambria"/>
          <w:sz w:val="24"/>
          <w:szCs w:val="24"/>
        </w:rPr>
      </w:pPr>
    </w:p>
    <w:p w14:paraId="45EC3B56" w14:textId="77777777" w:rsidR="008F7D3A" w:rsidRPr="00B92356" w:rsidRDefault="008F7D3A" w:rsidP="0089493A">
      <w:pPr>
        <w:rPr>
          <w:rFonts w:ascii="Cambria" w:hAnsi="Cambria"/>
          <w:sz w:val="24"/>
          <w:szCs w:val="24"/>
        </w:rPr>
      </w:pPr>
      <w:r w:rsidRPr="00B92356">
        <w:rPr>
          <w:rFonts w:ascii="Cambria" w:hAnsi="Cambria"/>
          <w:sz w:val="24"/>
          <w:szCs w:val="24"/>
        </w:rPr>
        <w:t>Calculate value of t using equation (2)</w:t>
      </w:r>
    </w:p>
    <w:p w14:paraId="181977F6" w14:textId="77777777" w:rsidR="008F7D3A" w:rsidRPr="00B92356" w:rsidRDefault="008F7D3A" w:rsidP="0089493A">
      <w:pPr>
        <w:rPr>
          <w:rFonts w:ascii="Cambria" w:hAnsi="Cambria"/>
          <w:sz w:val="24"/>
          <w:szCs w:val="24"/>
        </w:rPr>
      </w:pPr>
    </w:p>
    <w:p w14:paraId="64059444" w14:textId="3B64C4C8" w:rsidR="008F7D3A" w:rsidRPr="00B92356" w:rsidRDefault="008F7D3A" w:rsidP="008F7D3A">
      <w:pPr>
        <w:ind w:firstLine="720"/>
        <w:rPr>
          <w:rFonts w:ascii="Cambria" w:hAnsi="Cambria"/>
          <w:sz w:val="24"/>
          <w:szCs w:val="24"/>
        </w:rPr>
      </w:pPr>
      <w:r w:rsidRPr="00B92356">
        <w:rPr>
          <w:rFonts w:ascii="Cambria" w:hAnsi="Cambria"/>
          <w:sz w:val="24"/>
          <w:szCs w:val="24"/>
        </w:rPr>
        <w:t>t = 6.349</w:t>
      </w:r>
    </w:p>
    <w:p w14:paraId="4D971852" w14:textId="77777777" w:rsidR="008F7D3A" w:rsidRPr="00B92356" w:rsidRDefault="008F7D3A" w:rsidP="0089493A">
      <w:pPr>
        <w:rPr>
          <w:rFonts w:ascii="Cambria" w:hAnsi="Cambria"/>
          <w:sz w:val="24"/>
          <w:szCs w:val="24"/>
        </w:rPr>
      </w:pPr>
    </w:p>
    <w:p w14:paraId="61ACFC66" w14:textId="77777777" w:rsidR="0089493A" w:rsidRPr="00B92356" w:rsidRDefault="0089493A" w:rsidP="0089493A">
      <w:pPr>
        <w:rPr>
          <w:rFonts w:ascii="Cambria" w:hAnsi="Cambria"/>
          <w:sz w:val="24"/>
          <w:szCs w:val="24"/>
        </w:rPr>
      </w:pPr>
      <w:r w:rsidRPr="00B92356">
        <w:rPr>
          <w:rFonts w:ascii="Cambria" w:hAnsi="Cambria"/>
          <w:sz w:val="24"/>
          <w:szCs w:val="24"/>
        </w:rPr>
        <w:t xml:space="preserve">We note that the alternative hypothesis is ≠ and therefore we have no implied direction for the value of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All we know is that there could be a significant correlation and that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&gt; 0 or </w:t>
      </w:r>
      <w:proofErr w:type="spellStart"/>
      <w:r w:rsidRPr="00B92356">
        <w:rPr>
          <w:rFonts w:ascii="Cambria" w:hAnsi="Cambria"/>
          <w:sz w:val="24"/>
          <w:szCs w:val="24"/>
        </w:rPr>
        <w:t>ρ</w:t>
      </w:r>
      <w:r w:rsidRPr="00B92356">
        <w:rPr>
          <w:rFonts w:ascii="Cambria" w:hAnsi="Cambria"/>
          <w:sz w:val="24"/>
          <w:szCs w:val="24"/>
          <w:vertAlign w:val="subscript"/>
        </w:rPr>
        <w:t>s</w:t>
      </w:r>
      <w:proofErr w:type="spellEnd"/>
      <w:r w:rsidRPr="00B92356">
        <w:rPr>
          <w:rFonts w:ascii="Cambria" w:hAnsi="Cambria"/>
          <w:sz w:val="24"/>
          <w:szCs w:val="24"/>
        </w:rPr>
        <w:t xml:space="preserve"> &lt; 0. In this case we have two directions where ρ would be deemed significant and this is called a two-tailed test.</w:t>
      </w:r>
    </w:p>
    <w:p w14:paraId="3A58EC54" w14:textId="3238AA2B" w:rsidR="00B23077" w:rsidRPr="00B92356" w:rsidRDefault="00B23077" w:rsidP="0089493A">
      <w:pPr>
        <w:rPr>
          <w:rFonts w:ascii="Cambria" w:hAnsi="Cambria"/>
          <w:sz w:val="24"/>
          <w:szCs w:val="24"/>
        </w:rPr>
      </w:pPr>
    </w:p>
    <w:p w14:paraId="445BB4BD" w14:textId="02CFD20F" w:rsidR="0089493A" w:rsidRPr="00B92356" w:rsidRDefault="0089493A" w:rsidP="0089493A">
      <w:pPr>
        <w:rPr>
          <w:rFonts w:ascii="Cambria" w:hAnsi="Cambria"/>
          <w:sz w:val="24"/>
          <w:szCs w:val="24"/>
        </w:rPr>
      </w:pPr>
      <w:r w:rsidRPr="00B92356">
        <w:rPr>
          <w:rFonts w:ascii="Cambria" w:hAnsi="Cambria"/>
          <w:sz w:val="24"/>
          <w:szCs w:val="24"/>
        </w:rPr>
        <w:t>Critical value</w:t>
      </w:r>
      <w:r w:rsidR="008F7D3A" w:rsidRPr="00B92356">
        <w:rPr>
          <w:rFonts w:ascii="Cambria" w:hAnsi="Cambria"/>
          <w:sz w:val="24"/>
          <w:szCs w:val="24"/>
        </w:rPr>
        <w:t>s</w:t>
      </w:r>
      <w:r w:rsidR="00DA2E2A" w:rsidRPr="00B92356">
        <w:rPr>
          <w:rFonts w:ascii="Cambria" w:hAnsi="Cambria"/>
          <w:sz w:val="24"/>
          <w:szCs w:val="24"/>
        </w:rPr>
        <w:t xml:space="preserve"> of r</w:t>
      </w:r>
      <w:r w:rsidR="00DA2E2A" w:rsidRPr="00B92356">
        <w:rPr>
          <w:rFonts w:ascii="Cambria" w:hAnsi="Cambria"/>
          <w:sz w:val="24"/>
          <w:szCs w:val="24"/>
          <w:vertAlign w:val="subscript"/>
        </w:rPr>
        <w:t>s</w:t>
      </w:r>
    </w:p>
    <w:p w14:paraId="34FC21EE" w14:textId="65970B39" w:rsidR="00B23077" w:rsidRPr="00B92356" w:rsidRDefault="00B23077" w:rsidP="0089493A">
      <w:pPr>
        <w:rPr>
          <w:rFonts w:ascii="Cambria" w:hAnsi="Cambria"/>
          <w:sz w:val="24"/>
          <w:szCs w:val="24"/>
        </w:rPr>
      </w:pPr>
    </w:p>
    <w:p w14:paraId="6E9670F5" w14:textId="3203593F" w:rsidR="00DA2E2A" w:rsidRPr="00B92356" w:rsidRDefault="00DA2E2A" w:rsidP="00DA2E2A">
      <w:pPr>
        <w:ind w:left="720"/>
        <w:rPr>
          <w:rFonts w:ascii="Cambria" w:hAnsi="Cambria"/>
          <w:sz w:val="24"/>
          <w:szCs w:val="24"/>
        </w:rPr>
      </w:pPr>
      <w:r w:rsidRPr="00B92356">
        <w:rPr>
          <w:rFonts w:ascii="Cambria" w:hAnsi="Cambria"/>
          <w:sz w:val="24"/>
          <w:szCs w:val="24"/>
        </w:rPr>
        <w:t xml:space="preserve">Small sample size (n </w:t>
      </w:r>
      <w:r w:rsidRPr="00B92356">
        <w:rPr>
          <w:rFonts w:ascii="Cambria" w:hAnsi="Cambria"/>
          <w:sz w:val="24"/>
          <w:szCs w:val="24"/>
        </w:rPr>
        <w:sym w:font="Symbol" w:char="F0A3"/>
      </w:r>
      <w:r w:rsidRPr="00B92356">
        <w:rPr>
          <w:rFonts w:ascii="Cambria" w:hAnsi="Cambria"/>
          <w:sz w:val="24"/>
          <w:szCs w:val="24"/>
        </w:rPr>
        <w:t xml:space="preserve"> 10)</w:t>
      </w:r>
    </w:p>
    <w:p w14:paraId="4E171C4C" w14:textId="77777777" w:rsidR="00DA2E2A" w:rsidRPr="00B92356" w:rsidRDefault="00DA2E2A" w:rsidP="00DA2E2A">
      <w:pPr>
        <w:rPr>
          <w:rFonts w:ascii="Cambria" w:hAnsi="Cambria"/>
          <w:sz w:val="24"/>
          <w:szCs w:val="24"/>
        </w:rPr>
      </w:pPr>
    </w:p>
    <w:p w14:paraId="413F3326" w14:textId="3ECE0CA3" w:rsidR="0089493A" w:rsidRPr="00B92356" w:rsidRDefault="0089493A" w:rsidP="00DA2E2A">
      <w:pPr>
        <w:ind w:left="720"/>
        <w:rPr>
          <w:rFonts w:ascii="Cambria" w:hAnsi="Cambria" w:cstheme="minorHAnsi"/>
          <w:sz w:val="24"/>
          <w:szCs w:val="24"/>
        </w:rPr>
      </w:pPr>
      <w:r w:rsidRPr="00B92356">
        <w:rPr>
          <w:rFonts w:ascii="Cambria" w:hAnsi="Cambria"/>
          <w:sz w:val="24"/>
          <w:szCs w:val="24"/>
        </w:rPr>
        <w:t>The critical value of r</w:t>
      </w:r>
      <w:r w:rsidRPr="00B92356">
        <w:rPr>
          <w:rFonts w:ascii="Cambria" w:hAnsi="Cambria"/>
          <w:sz w:val="24"/>
          <w:szCs w:val="24"/>
          <w:vertAlign w:val="subscript"/>
        </w:rPr>
        <w:t>s</w:t>
      </w:r>
      <w:r w:rsidRPr="00B92356">
        <w:rPr>
          <w:rFonts w:ascii="Cambria" w:hAnsi="Cambria"/>
          <w:sz w:val="24"/>
          <w:szCs w:val="24"/>
        </w:rPr>
        <w:t xml:space="preserve"> may be found either from a table of values or by calculation depending upon the size of the sample, n. The tables with critical values for r</w:t>
      </w:r>
      <w:r w:rsidRPr="00B92356">
        <w:rPr>
          <w:rFonts w:ascii="Cambria" w:hAnsi="Cambria"/>
          <w:sz w:val="24"/>
          <w:szCs w:val="24"/>
          <w:vertAlign w:val="subscript"/>
        </w:rPr>
        <w:t>s</w:t>
      </w:r>
      <w:r w:rsidRPr="00B92356">
        <w:rPr>
          <w:rFonts w:ascii="Cambria" w:hAnsi="Cambria"/>
          <w:sz w:val="24"/>
          <w:szCs w:val="24"/>
        </w:rPr>
        <w:t xml:space="preserve"> can be found on the web. </w:t>
      </w:r>
      <w:r w:rsidRPr="00B92356">
        <w:rPr>
          <w:rFonts w:ascii="Cambria" w:hAnsi="Cambria" w:cstheme="minorHAnsi"/>
          <w:sz w:val="24"/>
          <w:szCs w:val="24"/>
        </w:rPr>
        <w:t>Table</w:t>
      </w:r>
      <w:r w:rsidR="008F7D3A" w:rsidRPr="00B92356">
        <w:rPr>
          <w:rFonts w:ascii="Cambria" w:hAnsi="Cambria" w:cstheme="minorHAnsi"/>
          <w:sz w:val="24"/>
          <w:szCs w:val="24"/>
        </w:rPr>
        <w:t xml:space="preserve"> 1</w:t>
      </w:r>
      <w:r w:rsidRPr="00B92356">
        <w:rPr>
          <w:rFonts w:ascii="Cambria" w:hAnsi="Cambria" w:cstheme="minorHAnsi"/>
          <w:sz w:val="24"/>
          <w:szCs w:val="24"/>
        </w:rPr>
        <w:t xml:space="preserve"> </w:t>
      </w:r>
      <w:r w:rsidR="008F7D3A" w:rsidRPr="00B92356">
        <w:rPr>
          <w:rFonts w:ascii="Cambria" w:hAnsi="Cambria" w:cstheme="minorHAnsi"/>
          <w:sz w:val="24"/>
          <w:szCs w:val="24"/>
        </w:rPr>
        <w:t xml:space="preserve">represents critical </w:t>
      </w:r>
      <w:r w:rsidRPr="00B92356">
        <w:rPr>
          <w:rFonts w:ascii="Cambria" w:hAnsi="Cambria" w:cstheme="minorHAnsi"/>
          <w:sz w:val="24"/>
          <w:szCs w:val="24"/>
        </w:rPr>
        <w:t>r</w:t>
      </w:r>
      <w:r w:rsidRPr="00B92356">
        <w:rPr>
          <w:rFonts w:ascii="Cambria" w:hAnsi="Cambria" w:cstheme="minorHAnsi"/>
          <w:sz w:val="24"/>
          <w:szCs w:val="24"/>
          <w:vertAlign w:val="subscript"/>
        </w:rPr>
        <w:t>s</w:t>
      </w:r>
      <w:r w:rsidRPr="00B92356">
        <w:rPr>
          <w:rFonts w:ascii="Cambria" w:hAnsi="Cambria" w:cstheme="minorHAnsi"/>
          <w:sz w:val="24"/>
          <w:szCs w:val="24"/>
        </w:rPr>
        <w:t xml:space="preserve"> values for n ≤ 10 (we only reproduced a small section of the table here):</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25"/>
        <w:gridCol w:w="1025"/>
        <w:gridCol w:w="1025"/>
        <w:gridCol w:w="1025"/>
        <w:gridCol w:w="1010"/>
      </w:tblGrid>
      <w:tr w:rsidR="0089493A" w:rsidRPr="00B92356" w14:paraId="69DE843D" w14:textId="77777777" w:rsidTr="00AD6BD6">
        <w:tc>
          <w:tcPr>
            <w:tcW w:w="1441" w:type="dxa"/>
            <w:tcBorders>
              <w:bottom w:val="single" w:sz="4" w:space="0" w:color="auto"/>
            </w:tcBorders>
            <w:shd w:val="clear" w:color="auto" w:fill="A8D08D" w:themeFill="accent6" w:themeFillTint="99"/>
          </w:tcPr>
          <w:p w14:paraId="1EADD970" w14:textId="77777777" w:rsidR="0089493A" w:rsidRPr="00B92356" w:rsidRDefault="0089493A" w:rsidP="00580455">
            <w:pPr>
              <w:rPr>
                <w:rFonts w:ascii="Cambria" w:hAnsi="Cambria"/>
                <w:sz w:val="24"/>
                <w:szCs w:val="24"/>
              </w:rPr>
            </w:pPr>
            <w:r w:rsidRPr="00B92356">
              <w:rPr>
                <w:rFonts w:ascii="Cambria" w:hAnsi="Cambria"/>
                <w:sz w:val="24"/>
                <w:szCs w:val="24"/>
              </w:rPr>
              <w:lastRenderedPageBreak/>
              <w:t>N</w:t>
            </w:r>
          </w:p>
        </w:tc>
        <w:tc>
          <w:tcPr>
            <w:tcW w:w="1025" w:type="dxa"/>
            <w:shd w:val="clear" w:color="auto" w:fill="A8D08D" w:themeFill="accent6" w:themeFillTint="99"/>
          </w:tcPr>
          <w:p w14:paraId="0E7B6DB7" w14:textId="77777777" w:rsidR="0089493A" w:rsidRPr="00B92356" w:rsidRDefault="0089493A" w:rsidP="00580455">
            <w:pPr>
              <w:rPr>
                <w:rFonts w:ascii="Cambria" w:hAnsi="Cambria"/>
                <w:sz w:val="24"/>
                <w:szCs w:val="24"/>
              </w:rPr>
            </w:pPr>
            <w:r w:rsidRPr="00B92356">
              <w:rPr>
                <w:rFonts w:ascii="Cambria" w:hAnsi="Cambria"/>
                <w:sz w:val="24"/>
                <w:szCs w:val="24"/>
              </w:rPr>
              <w:t>6</w:t>
            </w:r>
          </w:p>
        </w:tc>
        <w:tc>
          <w:tcPr>
            <w:tcW w:w="1025" w:type="dxa"/>
            <w:shd w:val="clear" w:color="auto" w:fill="A8D08D" w:themeFill="accent6" w:themeFillTint="99"/>
          </w:tcPr>
          <w:p w14:paraId="302CB8A8" w14:textId="77777777" w:rsidR="0089493A" w:rsidRPr="00B92356" w:rsidRDefault="0089493A" w:rsidP="00580455">
            <w:pPr>
              <w:rPr>
                <w:rFonts w:ascii="Cambria" w:hAnsi="Cambria"/>
                <w:sz w:val="24"/>
                <w:szCs w:val="24"/>
              </w:rPr>
            </w:pPr>
            <w:r w:rsidRPr="00B92356">
              <w:rPr>
                <w:rFonts w:ascii="Cambria" w:hAnsi="Cambria"/>
                <w:sz w:val="24"/>
                <w:szCs w:val="24"/>
              </w:rPr>
              <w:t>7</w:t>
            </w:r>
          </w:p>
        </w:tc>
        <w:tc>
          <w:tcPr>
            <w:tcW w:w="1025" w:type="dxa"/>
            <w:shd w:val="clear" w:color="auto" w:fill="A8D08D" w:themeFill="accent6" w:themeFillTint="99"/>
          </w:tcPr>
          <w:p w14:paraId="3EB4E132" w14:textId="77777777" w:rsidR="0089493A" w:rsidRPr="00B92356" w:rsidRDefault="0089493A" w:rsidP="00580455">
            <w:pPr>
              <w:rPr>
                <w:rFonts w:ascii="Cambria" w:hAnsi="Cambria"/>
                <w:sz w:val="24"/>
                <w:szCs w:val="24"/>
              </w:rPr>
            </w:pPr>
            <w:r w:rsidRPr="00B92356">
              <w:rPr>
                <w:rFonts w:ascii="Cambria" w:hAnsi="Cambria"/>
                <w:sz w:val="24"/>
                <w:szCs w:val="24"/>
              </w:rPr>
              <w:t>8</w:t>
            </w:r>
          </w:p>
        </w:tc>
        <w:tc>
          <w:tcPr>
            <w:tcW w:w="1025" w:type="dxa"/>
            <w:shd w:val="clear" w:color="auto" w:fill="A8D08D" w:themeFill="accent6" w:themeFillTint="99"/>
          </w:tcPr>
          <w:p w14:paraId="3C2FFEAD" w14:textId="77777777" w:rsidR="0089493A" w:rsidRPr="00B92356" w:rsidRDefault="0089493A" w:rsidP="00580455">
            <w:pPr>
              <w:rPr>
                <w:rFonts w:ascii="Cambria" w:hAnsi="Cambria"/>
                <w:sz w:val="24"/>
                <w:szCs w:val="24"/>
              </w:rPr>
            </w:pPr>
            <w:r w:rsidRPr="00B92356">
              <w:rPr>
                <w:rFonts w:ascii="Cambria" w:hAnsi="Cambria"/>
                <w:sz w:val="24"/>
                <w:szCs w:val="24"/>
              </w:rPr>
              <w:t>9</w:t>
            </w:r>
          </w:p>
        </w:tc>
        <w:tc>
          <w:tcPr>
            <w:tcW w:w="1010" w:type="dxa"/>
            <w:shd w:val="clear" w:color="auto" w:fill="A8D08D" w:themeFill="accent6" w:themeFillTint="99"/>
          </w:tcPr>
          <w:p w14:paraId="1849FF94" w14:textId="77777777" w:rsidR="0089493A" w:rsidRPr="00B92356" w:rsidRDefault="0089493A" w:rsidP="00580455">
            <w:pPr>
              <w:rPr>
                <w:rFonts w:ascii="Cambria" w:hAnsi="Cambria"/>
                <w:sz w:val="24"/>
                <w:szCs w:val="24"/>
              </w:rPr>
            </w:pPr>
            <w:r w:rsidRPr="00B92356">
              <w:rPr>
                <w:rFonts w:ascii="Cambria" w:hAnsi="Cambria"/>
                <w:sz w:val="24"/>
                <w:szCs w:val="24"/>
              </w:rPr>
              <w:t>10</w:t>
            </w:r>
          </w:p>
        </w:tc>
      </w:tr>
      <w:tr w:rsidR="0089493A" w:rsidRPr="00B92356" w14:paraId="4100287E" w14:textId="77777777" w:rsidTr="00AD6BD6">
        <w:tc>
          <w:tcPr>
            <w:tcW w:w="1441" w:type="dxa"/>
            <w:shd w:val="clear" w:color="auto" w:fill="A8D08D" w:themeFill="accent6" w:themeFillTint="99"/>
          </w:tcPr>
          <w:p w14:paraId="18841033" w14:textId="77777777" w:rsidR="0089493A" w:rsidRPr="00B92356" w:rsidRDefault="0089493A" w:rsidP="00580455">
            <w:pPr>
              <w:rPr>
                <w:rFonts w:ascii="Cambria" w:hAnsi="Cambria"/>
                <w:sz w:val="24"/>
                <w:szCs w:val="24"/>
              </w:rPr>
            </w:pPr>
            <w:r w:rsidRPr="00B92356">
              <w:rPr>
                <w:rFonts w:ascii="Cambria" w:hAnsi="Cambria"/>
                <w:sz w:val="24"/>
                <w:szCs w:val="24"/>
              </w:rPr>
              <w:t>Significance Level 5%</w:t>
            </w:r>
          </w:p>
        </w:tc>
        <w:tc>
          <w:tcPr>
            <w:tcW w:w="1025" w:type="dxa"/>
          </w:tcPr>
          <w:p w14:paraId="1D6E278E" w14:textId="77777777" w:rsidR="0089493A" w:rsidRPr="00B92356" w:rsidRDefault="0089493A" w:rsidP="00580455">
            <w:pPr>
              <w:rPr>
                <w:rFonts w:ascii="Cambria" w:hAnsi="Cambria"/>
                <w:sz w:val="24"/>
                <w:szCs w:val="24"/>
              </w:rPr>
            </w:pPr>
            <w:r w:rsidRPr="00B92356">
              <w:rPr>
                <w:rFonts w:ascii="Cambria" w:hAnsi="Cambria"/>
                <w:sz w:val="24"/>
                <w:szCs w:val="24"/>
              </w:rPr>
              <w:t>0.829</w:t>
            </w:r>
          </w:p>
        </w:tc>
        <w:tc>
          <w:tcPr>
            <w:tcW w:w="1025" w:type="dxa"/>
          </w:tcPr>
          <w:p w14:paraId="25F040D0" w14:textId="77777777" w:rsidR="0089493A" w:rsidRPr="00B92356" w:rsidRDefault="0089493A" w:rsidP="00580455">
            <w:pPr>
              <w:rPr>
                <w:rFonts w:ascii="Cambria" w:hAnsi="Cambria"/>
                <w:sz w:val="24"/>
                <w:szCs w:val="24"/>
              </w:rPr>
            </w:pPr>
            <w:r w:rsidRPr="00B92356">
              <w:rPr>
                <w:rFonts w:ascii="Cambria" w:hAnsi="Cambria"/>
                <w:sz w:val="24"/>
                <w:szCs w:val="24"/>
              </w:rPr>
              <w:t>0.759</w:t>
            </w:r>
          </w:p>
        </w:tc>
        <w:tc>
          <w:tcPr>
            <w:tcW w:w="1025" w:type="dxa"/>
          </w:tcPr>
          <w:p w14:paraId="0CF33752" w14:textId="77777777" w:rsidR="0089493A" w:rsidRPr="00B92356" w:rsidRDefault="0089493A" w:rsidP="00580455">
            <w:pPr>
              <w:rPr>
                <w:rFonts w:ascii="Cambria" w:hAnsi="Cambria"/>
                <w:sz w:val="24"/>
                <w:szCs w:val="24"/>
              </w:rPr>
            </w:pPr>
            <w:r w:rsidRPr="00B92356">
              <w:rPr>
                <w:rFonts w:ascii="Cambria" w:hAnsi="Cambria"/>
                <w:sz w:val="24"/>
                <w:szCs w:val="24"/>
              </w:rPr>
              <w:t>0.738</w:t>
            </w:r>
          </w:p>
        </w:tc>
        <w:tc>
          <w:tcPr>
            <w:tcW w:w="1025" w:type="dxa"/>
          </w:tcPr>
          <w:p w14:paraId="699DEA67" w14:textId="77777777" w:rsidR="0089493A" w:rsidRPr="00B92356" w:rsidRDefault="0089493A" w:rsidP="00580455">
            <w:pPr>
              <w:rPr>
                <w:rFonts w:ascii="Cambria" w:hAnsi="Cambria"/>
                <w:sz w:val="24"/>
                <w:szCs w:val="24"/>
              </w:rPr>
            </w:pPr>
            <w:r w:rsidRPr="00B92356">
              <w:rPr>
                <w:rFonts w:ascii="Cambria" w:hAnsi="Cambria"/>
                <w:sz w:val="24"/>
                <w:szCs w:val="24"/>
              </w:rPr>
              <w:t>0.666</w:t>
            </w:r>
          </w:p>
        </w:tc>
        <w:tc>
          <w:tcPr>
            <w:tcW w:w="1010" w:type="dxa"/>
          </w:tcPr>
          <w:p w14:paraId="6A36524C" w14:textId="77777777" w:rsidR="0089493A" w:rsidRPr="00B92356" w:rsidRDefault="0089493A" w:rsidP="00580455">
            <w:pPr>
              <w:rPr>
                <w:rFonts w:ascii="Cambria" w:hAnsi="Cambria"/>
                <w:sz w:val="24"/>
                <w:szCs w:val="24"/>
              </w:rPr>
            </w:pPr>
            <w:r w:rsidRPr="00B92356">
              <w:rPr>
                <w:rFonts w:ascii="Cambria" w:hAnsi="Cambria"/>
                <w:color w:val="FF0000"/>
                <w:sz w:val="24"/>
                <w:szCs w:val="24"/>
              </w:rPr>
              <w:t>0.632</w:t>
            </w:r>
          </w:p>
        </w:tc>
      </w:tr>
    </w:tbl>
    <w:p w14:paraId="3E1E3F6B" w14:textId="7572E8A2" w:rsidR="0089493A" w:rsidRPr="00B92356" w:rsidRDefault="0089493A" w:rsidP="00DA2E2A">
      <w:pPr>
        <w:ind w:left="1440"/>
        <w:rPr>
          <w:rFonts w:ascii="Cambria" w:hAnsi="Cambria"/>
          <w:sz w:val="24"/>
          <w:szCs w:val="24"/>
        </w:rPr>
      </w:pPr>
      <w:r w:rsidRPr="00B92356">
        <w:rPr>
          <w:rFonts w:ascii="Cambria" w:hAnsi="Cambria"/>
          <w:sz w:val="24"/>
          <w:szCs w:val="24"/>
        </w:rPr>
        <w:t>Table 1 Critical values of Spearman’s correlation coefficient</w:t>
      </w:r>
    </w:p>
    <w:p w14:paraId="1B0C1073" w14:textId="77777777" w:rsidR="00DA2E2A" w:rsidRPr="00B92356" w:rsidRDefault="00DA2E2A" w:rsidP="0089493A">
      <w:pPr>
        <w:rPr>
          <w:rFonts w:ascii="Cambria" w:hAnsi="Cambria"/>
          <w:sz w:val="24"/>
          <w:szCs w:val="24"/>
        </w:rPr>
      </w:pPr>
    </w:p>
    <w:p w14:paraId="63D0288B" w14:textId="08523917" w:rsidR="00DA2E2A" w:rsidRPr="00B92356" w:rsidRDefault="00DA2E2A" w:rsidP="00DA2E2A">
      <w:pPr>
        <w:ind w:left="720"/>
        <w:rPr>
          <w:rFonts w:ascii="Cambria" w:hAnsi="Cambria"/>
          <w:sz w:val="24"/>
          <w:szCs w:val="24"/>
        </w:rPr>
      </w:pPr>
      <w:r w:rsidRPr="00B92356">
        <w:rPr>
          <w:rFonts w:ascii="Cambria" w:hAnsi="Cambria"/>
          <w:sz w:val="24"/>
          <w:szCs w:val="24"/>
        </w:rPr>
        <w:t>Large sample size approximation (n &gt; 10)</w:t>
      </w:r>
    </w:p>
    <w:p w14:paraId="5F097A66" w14:textId="77777777" w:rsidR="00DA2E2A" w:rsidRPr="00B92356" w:rsidRDefault="00DA2E2A" w:rsidP="0089493A">
      <w:pPr>
        <w:rPr>
          <w:rFonts w:ascii="Cambria" w:hAnsi="Cambria"/>
          <w:sz w:val="24"/>
          <w:szCs w:val="24"/>
        </w:rPr>
      </w:pPr>
    </w:p>
    <w:p w14:paraId="10AF56E4" w14:textId="79081588" w:rsidR="00DA2E2A" w:rsidRPr="00B92356" w:rsidRDefault="0089493A" w:rsidP="00DA2E2A">
      <w:pPr>
        <w:ind w:left="720"/>
        <w:rPr>
          <w:rFonts w:ascii="Cambria" w:hAnsi="Cambria"/>
          <w:sz w:val="24"/>
          <w:szCs w:val="24"/>
        </w:rPr>
      </w:pPr>
      <w:r w:rsidRPr="00B92356">
        <w:rPr>
          <w:rFonts w:ascii="Cambria" w:hAnsi="Cambria"/>
          <w:sz w:val="24"/>
          <w:szCs w:val="24"/>
        </w:rPr>
        <w:t>If the sample size exceeds 10, the test statistic is approximated by a t statistic with n - 2 degrees of freedom, as shown in equation (</w:t>
      </w:r>
      <w:r w:rsidR="00DA2E2A" w:rsidRPr="00B92356">
        <w:rPr>
          <w:rFonts w:ascii="Cambria" w:hAnsi="Cambria"/>
          <w:sz w:val="24"/>
          <w:szCs w:val="24"/>
        </w:rPr>
        <w:t>2</w:t>
      </w:r>
      <w:r w:rsidRPr="00B92356">
        <w:rPr>
          <w:rFonts w:ascii="Cambria" w:hAnsi="Cambria"/>
          <w:sz w:val="24"/>
          <w:szCs w:val="24"/>
        </w:rPr>
        <w:t>).</w:t>
      </w:r>
    </w:p>
    <w:p w14:paraId="01074B6C" w14:textId="77777777" w:rsidR="00DA2E2A" w:rsidRPr="00B92356" w:rsidRDefault="00DA2E2A" w:rsidP="00DA2E2A">
      <w:pPr>
        <w:ind w:left="720"/>
        <w:rPr>
          <w:rFonts w:ascii="Cambria" w:hAnsi="Cambria"/>
          <w:sz w:val="24"/>
          <w:szCs w:val="24"/>
        </w:rPr>
      </w:pPr>
    </w:p>
    <w:p w14:paraId="0FE52C5A" w14:textId="77777777" w:rsidR="00DA2E2A" w:rsidRPr="00B92356" w:rsidRDefault="00DA2E2A" w:rsidP="00DA2E2A">
      <w:pPr>
        <w:ind w:left="720"/>
        <w:rPr>
          <w:rFonts w:ascii="Cambria" w:hAnsi="Cambria"/>
          <w:sz w:val="24"/>
          <w:szCs w:val="24"/>
        </w:rPr>
      </w:pPr>
      <w:r w:rsidRPr="00B92356">
        <w:rPr>
          <w:rFonts w:ascii="Cambria" w:hAnsi="Cambria"/>
          <w:sz w:val="24"/>
          <w:szCs w:val="24"/>
        </w:rPr>
        <w:t>The two-tail critical value of t</w:t>
      </w:r>
    </w:p>
    <w:p w14:paraId="65E3426D" w14:textId="392672D6" w:rsidR="00DA2E2A" w:rsidRPr="00B92356" w:rsidRDefault="00DA2E2A" w:rsidP="00DA2E2A">
      <w:pPr>
        <w:ind w:left="720"/>
        <w:rPr>
          <w:rFonts w:ascii="Cambria" w:hAnsi="Cambria"/>
          <w:sz w:val="24"/>
          <w:szCs w:val="24"/>
        </w:rPr>
      </w:pPr>
    </w:p>
    <w:p w14:paraId="5A782ABF" w14:textId="35EA5872" w:rsidR="00DA2E2A" w:rsidRPr="00B92356" w:rsidRDefault="00DA2E2A" w:rsidP="00DA2E2A">
      <w:pPr>
        <w:ind w:left="720"/>
        <w:rPr>
          <w:rFonts w:ascii="Cambria" w:hAnsi="Cambria"/>
          <w:sz w:val="24"/>
          <w:szCs w:val="24"/>
        </w:rPr>
      </w:pPr>
      <w:r w:rsidRPr="00B92356">
        <w:rPr>
          <w:rFonts w:ascii="Cambria" w:hAnsi="Cambria"/>
          <w:sz w:val="24"/>
          <w:szCs w:val="24"/>
        </w:rPr>
        <w:t xml:space="preserve">From Excel, t = t (0.05/2, df = n – 2) = t (0.025, 10) = </w:t>
      </w:r>
      <w:r w:rsidRPr="00B92356">
        <w:rPr>
          <w:rFonts w:ascii="Cambria" w:hAnsi="Cambria"/>
          <w:sz w:val="24"/>
          <w:szCs w:val="24"/>
        </w:rPr>
        <w:sym w:font="Symbol" w:char="F0B1"/>
      </w:r>
      <w:r w:rsidRPr="00B92356">
        <w:rPr>
          <w:rFonts w:ascii="Cambria" w:hAnsi="Cambria"/>
          <w:sz w:val="24"/>
          <w:szCs w:val="24"/>
        </w:rPr>
        <w:t xml:space="preserve"> 2.228.</w:t>
      </w:r>
    </w:p>
    <w:p w14:paraId="61DE9C3A" w14:textId="77777777" w:rsidR="00DA2E2A" w:rsidRPr="00B92356" w:rsidRDefault="00DA2E2A" w:rsidP="00DA2E2A">
      <w:pPr>
        <w:ind w:left="720"/>
        <w:rPr>
          <w:rFonts w:ascii="Cambria" w:hAnsi="Cambria"/>
          <w:sz w:val="24"/>
          <w:szCs w:val="24"/>
        </w:rPr>
      </w:pPr>
    </w:p>
    <w:p w14:paraId="573E6244" w14:textId="33B5D5FA" w:rsidR="0089493A" w:rsidRPr="00B92356" w:rsidRDefault="0089493A" w:rsidP="00DA2E2A">
      <w:pPr>
        <w:ind w:left="720"/>
        <w:rPr>
          <w:rFonts w:ascii="Cambria" w:hAnsi="Cambria"/>
          <w:sz w:val="24"/>
          <w:szCs w:val="24"/>
        </w:rPr>
      </w:pPr>
      <w:r w:rsidRPr="00B92356">
        <w:rPr>
          <w:rFonts w:ascii="Cambria" w:hAnsi="Cambria"/>
          <w:sz w:val="24"/>
          <w:szCs w:val="24"/>
        </w:rPr>
        <w:t>The critical r</w:t>
      </w:r>
      <w:r w:rsidRPr="00B92356">
        <w:rPr>
          <w:rFonts w:ascii="Cambria" w:hAnsi="Cambria"/>
          <w:sz w:val="24"/>
          <w:szCs w:val="24"/>
          <w:vertAlign w:val="subscript"/>
        </w:rPr>
        <w:t>s</w:t>
      </w:r>
      <w:r w:rsidRPr="00B92356">
        <w:rPr>
          <w:rFonts w:ascii="Cambria" w:hAnsi="Cambria"/>
          <w:sz w:val="24"/>
          <w:szCs w:val="24"/>
        </w:rPr>
        <w:t xml:space="preserve"> value can be found by re-arranging equation (</w:t>
      </w:r>
      <w:r w:rsidR="00CF1C63" w:rsidRPr="00B92356">
        <w:rPr>
          <w:rFonts w:ascii="Cambria" w:hAnsi="Cambria"/>
          <w:sz w:val="24"/>
          <w:szCs w:val="24"/>
        </w:rPr>
        <w:t>2</w:t>
      </w:r>
      <w:r w:rsidRPr="00B92356">
        <w:rPr>
          <w:rFonts w:ascii="Cambria" w:hAnsi="Cambria"/>
          <w:sz w:val="24"/>
          <w:szCs w:val="24"/>
        </w:rPr>
        <w:t>) to make r</w:t>
      </w:r>
      <w:r w:rsidRPr="00B92356">
        <w:rPr>
          <w:rFonts w:ascii="Cambria" w:hAnsi="Cambria"/>
          <w:sz w:val="24"/>
          <w:szCs w:val="24"/>
          <w:vertAlign w:val="subscript"/>
        </w:rPr>
        <w:t>s</w:t>
      </w:r>
      <w:r w:rsidRPr="00B92356">
        <w:rPr>
          <w:rFonts w:ascii="Cambria" w:hAnsi="Cambria"/>
          <w:sz w:val="24"/>
          <w:szCs w:val="24"/>
        </w:rPr>
        <w:t xml:space="preserve"> the subject of the equation</w:t>
      </w:r>
    </w:p>
    <w:p w14:paraId="209EAF50" w14:textId="77777777" w:rsidR="008F7D3A" w:rsidRPr="00B92356" w:rsidRDefault="008F7D3A" w:rsidP="00DA2E2A">
      <w:pPr>
        <w:ind w:left="720"/>
        <w:rPr>
          <w:rFonts w:ascii="Cambria" w:hAnsi="Cambria"/>
          <w:sz w:val="24"/>
          <w:szCs w:val="24"/>
        </w:rPr>
      </w:pPr>
    </w:p>
    <w:p w14:paraId="0B2E9037" w14:textId="38DFCF23" w:rsidR="0089493A" w:rsidRPr="00B92356" w:rsidRDefault="0089493A" w:rsidP="00DA2E2A">
      <w:pPr>
        <w:ind w:left="1440"/>
        <w:rPr>
          <w:rFonts w:ascii="Cambria" w:hAnsi="Cambria"/>
          <w:sz w:val="24"/>
          <w:szCs w:val="24"/>
        </w:rPr>
      </w:pPr>
      <w:r w:rsidRPr="00B92356">
        <w:rPr>
          <w:rFonts w:ascii="Cambria" w:hAnsi="Cambria"/>
          <w:noProof/>
          <w:position w:val="-30"/>
          <w:sz w:val="24"/>
          <w:szCs w:val="24"/>
        </w:rPr>
        <w:drawing>
          <wp:inline distT="0" distB="0" distL="0" distR="0" wp14:anchorId="14DC4F81" wp14:editId="62E2BC50">
            <wp:extent cx="933450" cy="419100"/>
            <wp:effectExtent l="0" t="0" r="0" b="0"/>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419100"/>
                    </a:xfrm>
                    <a:prstGeom prst="rect">
                      <a:avLst/>
                    </a:prstGeom>
                    <a:noFill/>
                    <a:ln>
                      <a:noFill/>
                    </a:ln>
                  </pic:spPr>
                </pic:pic>
              </a:graphicData>
            </a:graphic>
          </wp:inline>
        </w:drawing>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t>(</w:t>
      </w:r>
      <w:r w:rsidR="00CF1C63" w:rsidRPr="00B92356">
        <w:rPr>
          <w:rFonts w:ascii="Cambria" w:hAnsi="Cambria"/>
          <w:sz w:val="24"/>
          <w:szCs w:val="24"/>
        </w:rPr>
        <w:t>3</w:t>
      </w:r>
      <w:r w:rsidRPr="00B92356">
        <w:rPr>
          <w:rFonts w:ascii="Cambria" w:hAnsi="Cambria"/>
          <w:sz w:val="24"/>
          <w:szCs w:val="24"/>
        </w:rPr>
        <w:t>)</w:t>
      </w:r>
    </w:p>
    <w:p w14:paraId="145F3698" w14:textId="2EAF39E8" w:rsidR="0089493A" w:rsidRPr="00B92356" w:rsidRDefault="0089493A" w:rsidP="0089493A">
      <w:pPr>
        <w:rPr>
          <w:rFonts w:ascii="Cambria" w:hAnsi="Cambria"/>
          <w:sz w:val="24"/>
          <w:szCs w:val="24"/>
        </w:rPr>
      </w:pPr>
    </w:p>
    <w:p w14:paraId="134D4B55" w14:textId="24C57F8C" w:rsidR="008F7D3A" w:rsidRPr="00B92356" w:rsidRDefault="00DA2E2A" w:rsidP="0089493A">
      <w:pPr>
        <w:rPr>
          <w:rFonts w:ascii="Cambria" w:hAnsi="Cambria"/>
          <w:sz w:val="24"/>
          <w:szCs w:val="24"/>
        </w:rPr>
      </w:pPr>
      <w:r w:rsidRPr="00B92356">
        <w:rPr>
          <w:rFonts w:ascii="Cambria" w:hAnsi="Cambria"/>
          <w:sz w:val="24"/>
          <w:szCs w:val="24"/>
        </w:rPr>
        <w:t>From Excel,</w:t>
      </w:r>
    </w:p>
    <w:p w14:paraId="666EAE95" w14:textId="3F2C7E1E" w:rsidR="008F7D3A" w:rsidRPr="00B92356" w:rsidRDefault="008F7D3A" w:rsidP="0089493A">
      <w:pPr>
        <w:rPr>
          <w:rFonts w:ascii="Cambria" w:hAnsi="Cambria"/>
          <w:sz w:val="24"/>
          <w:szCs w:val="24"/>
        </w:rPr>
      </w:pPr>
    </w:p>
    <w:p w14:paraId="28EF25A2" w14:textId="64734523" w:rsidR="008F7D3A" w:rsidRPr="00B92356" w:rsidRDefault="00DA2E2A" w:rsidP="00DA2E2A">
      <w:pPr>
        <w:ind w:firstLine="720"/>
        <w:rPr>
          <w:rFonts w:ascii="Cambria" w:hAnsi="Cambria"/>
          <w:sz w:val="24"/>
          <w:szCs w:val="24"/>
        </w:rPr>
      </w:pPr>
      <w:r w:rsidRPr="00B92356">
        <w:rPr>
          <w:rFonts w:ascii="Cambria" w:hAnsi="Cambria"/>
          <w:sz w:val="24"/>
          <w:szCs w:val="24"/>
        </w:rPr>
        <w:t>r</w:t>
      </w:r>
      <w:r w:rsidRPr="00B92356">
        <w:rPr>
          <w:rFonts w:ascii="Cambria" w:hAnsi="Cambria"/>
          <w:sz w:val="24"/>
          <w:szCs w:val="24"/>
          <w:vertAlign w:val="subscript"/>
        </w:rPr>
        <w:t>s</w:t>
      </w:r>
      <w:r w:rsidRPr="00B92356">
        <w:rPr>
          <w:rFonts w:ascii="Cambria" w:hAnsi="Cambria"/>
          <w:sz w:val="24"/>
          <w:szCs w:val="24"/>
        </w:rPr>
        <w:t xml:space="preserve"> = 0.576</w:t>
      </w:r>
    </w:p>
    <w:p w14:paraId="515B5897" w14:textId="77777777" w:rsidR="0089493A" w:rsidRPr="00B92356" w:rsidRDefault="0089493A" w:rsidP="0089493A">
      <w:pPr>
        <w:rPr>
          <w:rFonts w:ascii="Cambria" w:hAnsi="Cambria"/>
          <w:sz w:val="24"/>
          <w:szCs w:val="24"/>
        </w:rPr>
      </w:pPr>
    </w:p>
    <w:p w14:paraId="38627D7C" w14:textId="77777777" w:rsidR="0089493A" w:rsidRPr="00B92356" w:rsidRDefault="0089493A" w:rsidP="0089493A">
      <w:pPr>
        <w:shd w:val="clear" w:color="auto" w:fill="E2EFD9" w:themeFill="accent6" w:themeFillTint="33"/>
        <w:rPr>
          <w:rFonts w:ascii="Cambria" w:hAnsi="Cambria"/>
          <w:sz w:val="24"/>
          <w:szCs w:val="24"/>
        </w:rPr>
      </w:pPr>
      <w:r w:rsidRPr="00B92356">
        <w:rPr>
          <w:rFonts w:ascii="Cambria" w:hAnsi="Cambria"/>
          <w:b/>
          <w:sz w:val="24"/>
          <w:szCs w:val="24"/>
        </w:rPr>
        <w:t>Step 5 - Make decision</w:t>
      </w:r>
    </w:p>
    <w:p w14:paraId="3574D5B7" w14:textId="3530468D" w:rsidR="0089493A" w:rsidRPr="00B92356" w:rsidRDefault="0089493A" w:rsidP="0089493A">
      <w:pPr>
        <w:rPr>
          <w:rFonts w:ascii="Cambria" w:hAnsi="Cambria"/>
          <w:sz w:val="24"/>
          <w:szCs w:val="24"/>
        </w:rPr>
      </w:pPr>
    </w:p>
    <w:p w14:paraId="180F6C36" w14:textId="405EB2DC" w:rsidR="00DA2E2A" w:rsidRPr="00B92356" w:rsidRDefault="00DA2E2A" w:rsidP="0089493A">
      <w:pPr>
        <w:rPr>
          <w:rFonts w:ascii="Cambria" w:hAnsi="Cambria"/>
          <w:sz w:val="24"/>
          <w:szCs w:val="24"/>
        </w:rPr>
      </w:pPr>
      <w:r w:rsidRPr="00B92356">
        <w:rPr>
          <w:rFonts w:ascii="Cambria" w:hAnsi="Cambria"/>
          <w:sz w:val="24"/>
          <w:szCs w:val="24"/>
        </w:rPr>
        <w:t>Comparing t values</w:t>
      </w:r>
    </w:p>
    <w:p w14:paraId="0C0072FF" w14:textId="4B76A429" w:rsidR="00DA2E2A" w:rsidRPr="00B92356" w:rsidRDefault="00DA2E2A" w:rsidP="0089493A">
      <w:pPr>
        <w:rPr>
          <w:rFonts w:ascii="Cambria" w:hAnsi="Cambria"/>
          <w:sz w:val="24"/>
          <w:szCs w:val="24"/>
        </w:rPr>
      </w:pPr>
    </w:p>
    <w:p w14:paraId="218498BB" w14:textId="5485069F" w:rsidR="00DA2E2A" w:rsidRPr="00B92356" w:rsidRDefault="00DA2E2A" w:rsidP="00DA2E2A">
      <w:pPr>
        <w:ind w:left="720"/>
        <w:rPr>
          <w:rFonts w:ascii="Cambria" w:hAnsi="Cambria"/>
          <w:sz w:val="24"/>
          <w:szCs w:val="24"/>
        </w:rPr>
      </w:pPr>
      <w:r w:rsidRPr="00B92356">
        <w:rPr>
          <w:rFonts w:ascii="Cambria" w:hAnsi="Cambria"/>
          <w:sz w:val="24"/>
          <w:szCs w:val="24"/>
        </w:rPr>
        <w:t>Given that 6.349 &gt; 2.228, the test statistic falls in the critical region. Therefore, we reject the null hypothesis H</w:t>
      </w:r>
      <w:r w:rsidRPr="00B92356">
        <w:rPr>
          <w:rFonts w:ascii="Cambria" w:hAnsi="Cambria"/>
          <w:sz w:val="24"/>
          <w:szCs w:val="24"/>
          <w:vertAlign w:val="subscript"/>
        </w:rPr>
        <w:t>0</w:t>
      </w:r>
      <w:r w:rsidRPr="00B92356">
        <w:rPr>
          <w:rFonts w:ascii="Cambria" w:hAnsi="Cambria"/>
          <w:sz w:val="24"/>
          <w:szCs w:val="24"/>
        </w:rPr>
        <w:t>.</w:t>
      </w:r>
    </w:p>
    <w:p w14:paraId="5CE34AC5" w14:textId="16B856B0" w:rsidR="00DA2E2A" w:rsidRPr="00B92356" w:rsidRDefault="00DA2E2A" w:rsidP="0089493A">
      <w:pPr>
        <w:rPr>
          <w:rFonts w:ascii="Cambria" w:hAnsi="Cambria"/>
          <w:sz w:val="24"/>
          <w:szCs w:val="24"/>
        </w:rPr>
      </w:pPr>
    </w:p>
    <w:p w14:paraId="38E25FBA" w14:textId="06F04AEA" w:rsidR="00DA2E2A" w:rsidRPr="00B92356" w:rsidRDefault="00DA2E2A" w:rsidP="0089493A">
      <w:pPr>
        <w:rPr>
          <w:rFonts w:ascii="Cambria" w:hAnsi="Cambria"/>
          <w:sz w:val="24"/>
          <w:szCs w:val="24"/>
        </w:rPr>
      </w:pPr>
      <w:r w:rsidRPr="00B92356">
        <w:rPr>
          <w:rFonts w:ascii="Cambria" w:hAnsi="Cambria"/>
          <w:sz w:val="24"/>
          <w:szCs w:val="24"/>
        </w:rPr>
        <w:t>Comparing r</w:t>
      </w:r>
      <w:r w:rsidRPr="00B92356">
        <w:rPr>
          <w:rFonts w:ascii="Cambria" w:hAnsi="Cambria"/>
          <w:sz w:val="24"/>
          <w:szCs w:val="24"/>
          <w:vertAlign w:val="subscript"/>
        </w:rPr>
        <w:t>s</w:t>
      </w:r>
      <w:r w:rsidRPr="00B92356">
        <w:rPr>
          <w:rFonts w:ascii="Cambria" w:hAnsi="Cambria"/>
          <w:sz w:val="24"/>
          <w:szCs w:val="24"/>
        </w:rPr>
        <w:t xml:space="preserve"> values</w:t>
      </w:r>
    </w:p>
    <w:p w14:paraId="3891DA42" w14:textId="77777777" w:rsidR="00DA2E2A" w:rsidRPr="00B92356" w:rsidRDefault="00DA2E2A" w:rsidP="0089493A">
      <w:pPr>
        <w:rPr>
          <w:rFonts w:ascii="Cambria" w:hAnsi="Cambria"/>
          <w:sz w:val="24"/>
          <w:szCs w:val="24"/>
        </w:rPr>
      </w:pPr>
    </w:p>
    <w:p w14:paraId="5E3794E3" w14:textId="54B89009" w:rsidR="0089493A" w:rsidRPr="00B92356" w:rsidRDefault="0089493A" w:rsidP="00DA2E2A">
      <w:pPr>
        <w:ind w:left="720"/>
        <w:rPr>
          <w:rFonts w:ascii="Cambria" w:hAnsi="Cambria"/>
          <w:sz w:val="24"/>
          <w:szCs w:val="24"/>
        </w:rPr>
      </w:pPr>
      <w:r w:rsidRPr="00B92356">
        <w:rPr>
          <w:rFonts w:ascii="Cambria" w:hAnsi="Cambria"/>
          <w:sz w:val="24"/>
          <w:szCs w:val="24"/>
        </w:rPr>
        <w:t xml:space="preserve">Given that </w:t>
      </w:r>
      <w:r w:rsidR="00DA2E2A" w:rsidRPr="00B92356">
        <w:rPr>
          <w:rFonts w:ascii="Cambria" w:hAnsi="Cambria"/>
          <w:sz w:val="24"/>
          <w:szCs w:val="24"/>
        </w:rPr>
        <w:t>0.895</w:t>
      </w:r>
      <w:r w:rsidRPr="00B92356">
        <w:rPr>
          <w:rFonts w:ascii="Cambria" w:hAnsi="Cambria"/>
          <w:sz w:val="24"/>
          <w:szCs w:val="24"/>
        </w:rPr>
        <w:t xml:space="preserve"> </w:t>
      </w:r>
      <w:r w:rsidR="00DA2E2A" w:rsidRPr="00B92356">
        <w:rPr>
          <w:rFonts w:ascii="Cambria" w:hAnsi="Cambria"/>
          <w:sz w:val="24"/>
          <w:szCs w:val="24"/>
        </w:rPr>
        <w:t>&gt;</w:t>
      </w:r>
      <w:r w:rsidRPr="00B92356">
        <w:rPr>
          <w:rFonts w:ascii="Cambria" w:hAnsi="Cambria"/>
          <w:sz w:val="24"/>
          <w:szCs w:val="24"/>
        </w:rPr>
        <w:t xml:space="preserve"> </w:t>
      </w:r>
      <w:r w:rsidR="00DA2E2A" w:rsidRPr="00B92356">
        <w:rPr>
          <w:rFonts w:ascii="Cambria" w:hAnsi="Cambria"/>
          <w:sz w:val="24"/>
          <w:szCs w:val="24"/>
        </w:rPr>
        <w:t>0.576</w:t>
      </w:r>
      <w:r w:rsidRPr="00B92356">
        <w:rPr>
          <w:rFonts w:ascii="Cambria" w:hAnsi="Cambria"/>
          <w:sz w:val="24"/>
          <w:szCs w:val="24"/>
        </w:rPr>
        <w:t xml:space="preserve">, the test statistic falls in the critical region. Therefore, we reject </w:t>
      </w:r>
      <w:r w:rsidR="00DA2E2A" w:rsidRPr="00B92356">
        <w:rPr>
          <w:rFonts w:ascii="Cambria" w:hAnsi="Cambria"/>
          <w:sz w:val="24"/>
          <w:szCs w:val="24"/>
        </w:rPr>
        <w:t xml:space="preserve">the null hypothesis </w:t>
      </w:r>
      <w:r w:rsidRPr="00B92356">
        <w:rPr>
          <w:rFonts w:ascii="Cambria" w:hAnsi="Cambria"/>
          <w:sz w:val="24"/>
          <w:szCs w:val="24"/>
        </w:rPr>
        <w:t>H</w:t>
      </w:r>
      <w:r w:rsidRPr="00B92356">
        <w:rPr>
          <w:rFonts w:ascii="Cambria" w:hAnsi="Cambria"/>
          <w:sz w:val="24"/>
          <w:szCs w:val="24"/>
          <w:vertAlign w:val="subscript"/>
        </w:rPr>
        <w:t>0</w:t>
      </w:r>
      <w:r w:rsidRPr="00B92356">
        <w:rPr>
          <w:rFonts w:ascii="Cambria" w:hAnsi="Cambria"/>
          <w:sz w:val="24"/>
          <w:szCs w:val="24"/>
        </w:rPr>
        <w:t>.</w:t>
      </w:r>
    </w:p>
    <w:p w14:paraId="1557A647" w14:textId="77777777" w:rsidR="0089493A" w:rsidRPr="00B92356" w:rsidRDefault="0089493A" w:rsidP="0089493A">
      <w:pPr>
        <w:rPr>
          <w:rFonts w:ascii="Cambria" w:hAnsi="Cambria"/>
          <w:sz w:val="24"/>
          <w:szCs w:val="24"/>
        </w:rPr>
      </w:pPr>
    </w:p>
    <w:p w14:paraId="2385A5BD" w14:textId="0242148C" w:rsidR="00DA2E2A" w:rsidRPr="00B92356" w:rsidRDefault="00DA2E2A" w:rsidP="0089493A">
      <w:pPr>
        <w:rPr>
          <w:rFonts w:ascii="Cambria" w:hAnsi="Cambria"/>
          <w:sz w:val="24"/>
          <w:szCs w:val="24"/>
        </w:rPr>
      </w:pPr>
      <w:r w:rsidRPr="00B92356">
        <w:rPr>
          <w:rFonts w:ascii="Cambria" w:hAnsi="Cambria"/>
          <w:sz w:val="24"/>
          <w:szCs w:val="24"/>
        </w:rPr>
        <w:t>In both cases, we accept the alternative hypothesis.</w:t>
      </w:r>
    </w:p>
    <w:p w14:paraId="5E92B527" w14:textId="222CBA87" w:rsidR="0089493A" w:rsidRPr="00B92356" w:rsidRDefault="00AD6BD6" w:rsidP="0089493A">
      <w:pPr>
        <w:rPr>
          <w:rFonts w:ascii="Cambria" w:hAnsi="Cambria"/>
          <w:sz w:val="24"/>
          <w:szCs w:val="24"/>
        </w:rPr>
      </w:pPr>
      <w:r w:rsidRPr="00B92356">
        <w:rPr>
          <w:rFonts w:ascii="Cambria" w:hAnsi="Cambria"/>
          <w:noProof/>
          <w:color w:val="0070C0"/>
          <w:sz w:val="24"/>
          <w:szCs w:val="24"/>
          <w:lang w:val="en-AU" w:eastAsia="en-AU"/>
        </w:rPr>
        <mc:AlternateContent>
          <mc:Choice Requires="wps">
            <w:drawing>
              <wp:anchor distT="0" distB="0" distL="114300" distR="114300" simplePos="0" relativeHeight="251659264" behindDoc="0" locked="0" layoutInCell="1" allowOverlap="1" wp14:anchorId="2F5F2899" wp14:editId="4C18DACC">
                <wp:simplePos x="0" y="0"/>
                <wp:positionH relativeFrom="column">
                  <wp:posOffset>314325</wp:posOffset>
                </wp:positionH>
                <wp:positionV relativeFrom="paragraph">
                  <wp:posOffset>57786</wp:posOffset>
                </wp:positionV>
                <wp:extent cx="5553075" cy="514350"/>
                <wp:effectExtent l="0" t="0" r="28575" b="19050"/>
                <wp:wrapNone/>
                <wp:docPr id="689" name="Rectangle: Rounded Corners 689"/>
                <wp:cNvGraphicFramePr/>
                <a:graphic xmlns:a="http://schemas.openxmlformats.org/drawingml/2006/main">
                  <a:graphicData uri="http://schemas.microsoft.com/office/word/2010/wordprocessingShape">
                    <wps:wsp>
                      <wps:cNvSpPr/>
                      <wps:spPr>
                        <a:xfrm>
                          <a:off x="0" y="0"/>
                          <a:ext cx="55530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4EE22" id="Rectangle: Rounded Corners 689" o:spid="_x0000_s1026" style="position:absolute;margin-left:24.75pt;margin-top:4.55pt;width:43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" filled="f" strokecolor="#1f3763 [1604]" strokeweight="1pt">
                <v:stroke joinstyle="miter"/>
              </v:roundrect>
            </w:pict>
          </mc:Fallback>
        </mc:AlternateContent>
      </w:r>
      <w:r w:rsidRPr="00006C3D">
        <w:rPr>
          <w:rFonts w:ascii="Cambria" w:hAnsi="Cambria"/>
          <w:noProof/>
          <w:sz w:val="24"/>
          <w:szCs w:val="24"/>
        </w:rPr>
        <w:drawing>
          <wp:anchor distT="0" distB="0" distL="114300" distR="114300" simplePos="0" relativeHeight="251661312" behindDoc="0" locked="0" layoutInCell="1" allowOverlap="1" wp14:anchorId="446EC148" wp14:editId="600462B0">
            <wp:simplePos x="0" y="0"/>
            <wp:positionH relativeFrom="column">
              <wp:posOffset>371475</wp:posOffset>
            </wp:positionH>
            <wp:positionV relativeFrom="paragraph">
              <wp:posOffset>140335</wp:posOffset>
            </wp:positionV>
            <wp:extent cx="245745" cy="182880"/>
            <wp:effectExtent l="0" t="0" r="1905" b="7620"/>
            <wp:wrapNone/>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 cy="182880"/>
                    </a:xfrm>
                    <a:prstGeom prst="rect">
                      <a:avLst/>
                    </a:prstGeom>
                    <a:noFill/>
                  </pic:spPr>
                </pic:pic>
              </a:graphicData>
            </a:graphic>
            <wp14:sizeRelH relativeFrom="margin">
              <wp14:pctWidth>0</wp14:pctWidth>
            </wp14:sizeRelH>
            <wp14:sizeRelV relativeFrom="margin">
              <wp14:pctHeight>0</wp14:pctHeight>
            </wp14:sizeRelV>
          </wp:anchor>
        </w:drawing>
      </w:r>
    </w:p>
    <w:p w14:paraId="54C6F1DF" w14:textId="74E5E71C" w:rsidR="0089493A" w:rsidRPr="00B92356" w:rsidRDefault="00AD6BD6" w:rsidP="0089493A">
      <w:pPr>
        <w:ind w:left="720"/>
        <w:rPr>
          <w:rFonts w:ascii="Cambria" w:hAnsi="Cambria"/>
          <w:sz w:val="24"/>
          <w:szCs w:val="24"/>
        </w:rPr>
      </w:pPr>
      <w:r>
        <w:rPr>
          <w:rFonts w:ascii="Cambria" w:hAnsi="Cambria"/>
          <w:color w:val="0070C0"/>
          <w:sz w:val="24"/>
          <w:szCs w:val="24"/>
        </w:rPr>
        <w:t xml:space="preserve">      </w:t>
      </w:r>
      <w:r w:rsidR="0089493A" w:rsidRPr="00B92356">
        <w:rPr>
          <w:rFonts w:ascii="Cambria" w:hAnsi="Cambria"/>
          <w:sz w:val="24"/>
          <w:szCs w:val="24"/>
        </w:rPr>
        <w:t xml:space="preserve">At the level of significance of 5%, there is evidence to suggest a correlation between the ranks of the two variables does exist. </w:t>
      </w:r>
    </w:p>
    <w:p w14:paraId="6F39C8EF" w14:textId="7CE6872C" w:rsidR="0089493A" w:rsidRPr="00B92356" w:rsidRDefault="0089493A" w:rsidP="0089493A">
      <w:pPr>
        <w:rPr>
          <w:rFonts w:ascii="Cambria" w:hAnsi="Cambria"/>
          <w:sz w:val="24"/>
          <w:szCs w:val="24"/>
        </w:rPr>
      </w:pPr>
    </w:p>
    <w:p w14:paraId="43A950BC" w14:textId="380D53B5" w:rsidR="006139E8" w:rsidRPr="00B92356" w:rsidRDefault="006139E8" w:rsidP="0089493A">
      <w:pPr>
        <w:rPr>
          <w:rFonts w:ascii="Cambria" w:hAnsi="Cambria"/>
          <w:sz w:val="24"/>
          <w:szCs w:val="24"/>
        </w:rPr>
      </w:pPr>
      <w:r w:rsidRPr="00B92356">
        <w:rPr>
          <w:rFonts w:ascii="Cambria" w:hAnsi="Cambria"/>
          <w:sz w:val="24"/>
          <w:szCs w:val="24"/>
        </w:rPr>
        <w:t>Normal approximation</w:t>
      </w:r>
    </w:p>
    <w:p w14:paraId="5EAF3BF7" w14:textId="77777777" w:rsidR="006139E8" w:rsidRPr="00B92356" w:rsidRDefault="006139E8" w:rsidP="0089493A">
      <w:pPr>
        <w:rPr>
          <w:rFonts w:ascii="Cambria" w:hAnsi="Cambria"/>
          <w:sz w:val="24"/>
          <w:szCs w:val="24"/>
        </w:rPr>
      </w:pPr>
    </w:p>
    <w:p w14:paraId="16DE5943" w14:textId="77777777" w:rsidR="0089493A" w:rsidRPr="00B92356" w:rsidRDefault="0089493A" w:rsidP="0089493A">
      <w:pPr>
        <w:rPr>
          <w:rFonts w:ascii="Cambria" w:hAnsi="Cambria"/>
          <w:sz w:val="24"/>
          <w:szCs w:val="24"/>
        </w:rPr>
      </w:pPr>
      <w:r w:rsidRPr="00B92356">
        <w:rPr>
          <w:rFonts w:ascii="Cambria" w:hAnsi="Cambria"/>
          <w:sz w:val="24"/>
          <w:szCs w:val="24"/>
        </w:rPr>
        <w:t>Note that for n &gt; 20, r</w:t>
      </w:r>
      <w:r w:rsidRPr="00B92356">
        <w:rPr>
          <w:rFonts w:ascii="Cambria" w:hAnsi="Cambria"/>
          <w:sz w:val="24"/>
          <w:szCs w:val="24"/>
          <w:vertAlign w:val="subscript"/>
        </w:rPr>
        <w:t>s</w:t>
      </w:r>
      <w:r w:rsidRPr="00B92356">
        <w:rPr>
          <w:rFonts w:ascii="Cambria" w:hAnsi="Cambria"/>
          <w:sz w:val="24"/>
          <w:szCs w:val="24"/>
        </w:rPr>
        <w:t xml:space="preserve"> may be treated as normal (0, 1), where</w:t>
      </w:r>
    </w:p>
    <w:p w14:paraId="6B130A1F" w14:textId="77777777" w:rsidR="0089493A" w:rsidRPr="00B92356" w:rsidRDefault="0089493A" w:rsidP="0089493A">
      <w:pPr>
        <w:rPr>
          <w:rFonts w:ascii="Cambria" w:hAnsi="Cambria"/>
          <w:sz w:val="24"/>
          <w:szCs w:val="24"/>
        </w:rPr>
      </w:pPr>
    </w:p>
    <w:p w14:paraId="54783C99" w14:textId="722A6364" w:rsidR="0089493A" w:rsidRPr="00B92356" w:rsidRDefault="0089493A" w:rsidP="0089493A">
      <w:pPr>
        <w:ind w:left="720"/>
        <w:rPr>
          <w:rFonts w:ascii="Cambria" w:hAnsi="Cambria"/>
          <w:sz w:val="24"/>
          <w:szCs w:val="24"/>
        </w:rPr>
      </w:pPr>
      <w:r w:rsidRPr="00B92356">
        <w:rPr>
          <w:rFonts w:ascii="Cambria" w:hAnsi="Cambria"/>
          <w:noProof/>
          <w:position w:val="-12"/>
          <w:sz w:val="24"/>
          <w:szCs w:val="24"/>
        </w:rPr>
        <w:drawing>
          <wp:inline distT="0" distB="0" distL="0" distR="0" wp14:anchorId="0E8BEEF0" wp14:editId="295A3199">
            <wp:extent cx="762000" cy="247650"/>
            <wp:effectExtent l="0" t="0" r="0" b="0"/>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r>
      <w:r w:rsidRPr="00B92356">
        <w:rPr>
          <w:rFonts w:ascii="Cambria" w:hAnsi="Cambria"/>
          <w:sz w:val="24"/>
          <w:szCs w:val="24"/>
        </w:rPr>
        <w:tab/>
        <w:t>(</w:t>
      </w:r>
      <w:r w:rsidR="00DA2E2A" w:rsidRPr="00B92356">
        <w:rPr>
          <w:rFonts w:ascii="Cambria" w:hAnsi="Cambria"/>
          <w:sz w:val="24"/>
          <w:szCs w:val="24"/>
        </w:rPr>
        <w:t>4</w:t>
      </w:r>
      <w:r w:rsidRPr="00B92356">
        <w:rPr>
          <w:rFonts w:ascii="Cambria" w:hAnsi="Cambria"/>
          <w:sz w:val="24"/>
          <w:szCs w:val="24"/>
        </w:rPr>
        <w:t>)</w:t>
      </w:r>
    </w:p>
    <w:p w14:paraId="23B9A4CE" w14:textId="77777777" w:rsidR="0089493A" w:rsidRPr="00B92356" w:rsidRDefault="0089493A" w:rsidP="0089493A">
      <w:pPr>
        <w:rPr>
          <w:rFonts w:ascii="Cambria" w:hAnsi="Cambria"/>
          <w:sz w:val="24"/>
          <w:szCs w:val="24"/>
        </w:rPr>
      </w:pPr>
    </w:p>
    <w:p w14:paraId="23F449E8" w14:textId="77777777" w:rsidR="0089493A" w:rsidRPr="00B92356" w:rsidRDefault="0089493A" w:rsidP="0089493A">
      <w:pPr>
        <w:rPr>
          <w:rFonts w:ascii="Cambria" w:hAnsi="Cambria"/>
          <w:sz w:val="24"/>
          <w:szCs w:val="24"/>
        </w:rPr>
      </w:pPr>
      <w:r w:rsidRPr="00B92356">
        <w:rPr>
          <w:rFonts w:ascii="Cambria" w:hAnsi="Cambria"/>
          <w:sz w:val="24"/>
          <w:szCs w:val="24"/>
        </w:rPr>
        <w:lastRenderedPageBreak/>
        <w:t>For example, if the significance level is 5% two tail and n = 40, then z</w:t>
      </w:r>
      <w:r w:rsidRPr="00B92356">
        <w:rPr>
          <w:rFonts w:ascii="Cambria" w:hAnsi="Cambria"/>
          <w:sz w:val="24"/>
          <w:szCs w:val="24"/>
          <w:vertAlign w:val="subscript"/>
        </w:rPr>
        <w:t>cri</w:t>
      </w:r>
      <w:r w:rsidRPr="00B92356">
        <w:rPr>
          <w:rFonts w:ascii="Cambria" w:hAnsi="Cambria"/>
          <w:sz w:val="24"/>
          <w:szCs w:val="24"/>
        </w:rPr>
        <w:t xml:space="preserve"> = ± 1.96 and the critical value of r</w:t>
      </w:r>
      <w:r w:rsidRPr="00B92356">
        <w:rPr>
          <w:rFonts w:ascii="Cambria" w:hAnsi="Cambria"/>
          <w:sz w:val="24"/>
          <w:szCs w:val="24"/>
          <w:vertAlign w:val="subscript"/>
        </w:rPr>
        <w:t>s</w:t>
      </w:r>
      <w:r w:rsidRPr="00B92356">
        <w:rPr>
          <w:rFonts w:ascii="Cambria" w:hAnsi="Cambria"/>
          <w:sz w:val="24"/>
          <w:szCs w:val="24"/>
        </w:rPr>
        <w:t xml:space="preserve"> = ± 0.314. </w:t>
      </w:r>
    </w:p>
    <w:p w14:paraId="1B0E17B5" w14:textId="77777777" w:rsidR="0089493A" w:rsidRPr="00B92356" w:rsidRDefault="0089493A" w:rsidP="0089493A">
      <w:pPr>
        <w:pBdr>
          <w:bottom w:val="single" w:sz="4" w:space="1" w:color="auto"/>
        </w:pBdr>
        <w:rPr>
          <w:rFonts w:ascii="Cambria" w:hAnsi="Cambria"/>
          <w:sz w:val="24"/>
          <w:szCs w:val="24"/>
        </w:rPr>
      </w:pPr>
    </w:p>
    <w:sectPr w:rsidR="0089493A" w:rsidRPr="00B92356" w:rsidSect="00AB4710">
      <w:footerReference w:type="defaul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09F92" w14:textId="77777777" w:rsidR="0076669E" w:rsidRDefault="0076669E" w:rsidP="009A2422">
      <w:r>
        <w:separator/>
      </w:r>
    </w:p>
  </w:endnote>
  <w:endnote w:type="continuationSeparator" w:id="0">
    <w:p w14:paraId="344E74FF" w14:textId="77777777" w:rsidR="0076669E" w:rsidRDefault="0076669E"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5D7ED" w14:textId="77777777" w:rsidR="0076669E" w:rsidRDefault="0076669E" w:rsidP="009A2422">
      <w:r>
        <w:separator/>
      </w:r>
    </w:p>
  </w:footnote>
  <w:footnote w:type="continuationSeparator" w:id="0">
    <w:p w14:paraId="6D2D1827" w14:textId="77777777" w:rsidR="0076669E" w:rsidRDefault="0076669E"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277C"/>
    <w:multiLevelType w:val="hybridMultilevel"/>
    <w:tmpl w:val="EC3A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20"/>
  </w:num>
  <w:num w:numId="5">
    <w:abstractNumId w:val="11"/>
  </w:num>
  <w:num w:numId="6">
    <w:abstractNumId w:val="15"/>
  </w:num>
  <w:num w:numId="7">
    <w:abstractNumId w:val="8"/>
  </w:num>
  <w:num w:numId="8">
    <w:abstractNumId w:val="14"/>
  </w:num>
  <w:num w:numId="9">
    <w:abstractNumId w:val="21"/>
  </w:num>
  <w:num w:numId="10">
    <w:abstractNumId w:val="0"/>
  </w:num>
  <w:num w:numId="11">
    <w:abstractNumId w:val="7"/>
  </w:num>
  <w:num w:numId="12">
    <w:abstractNumId w:val="13"/>
  </w:num>
  <w:num w:numId="13">
    <w:abstractNumId w:val="3"/>
  </w:num>
  <w:num w:numId="14">
    <w:abstractNumId w:val="12"/>
  </w:num>
  <w:num w:numId="15">
    <w:abstractNumId w:val="5"/>
  </w:num>
  <w:num w:numId="16">
    <w:abstractNumId w:val="19"/>
  </w:num>
  <w:num w:numId="17">
    <w:abstractNumId w:val="18"/>
  </w:num>
  <w:num w:numId="18">
    <w:abstractNumId w:val="16"/>
  </w:num>
  <w:num w:numId="19">
    <w:abstractNumId w:val="6"/>
  </w:num>
  <w:num w:numId="20">
    <w:abstractNumId w:val="17"/>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195404"/>
    <w:rsid w:val="001E665B"/>
    <w:rsid w:val="002A01C3"/>
    <w:rsid w:val="002B693F"/>
    <w:rsid w:val="002F093A"/>
    <w:rsid w:val="003C1150"/>
    <w:rsid w:val="004103AD"/>
    <w:rsid w:val="00431011"/>
    <w:rsid w:val="004B71F1"/>
    <w:rsid w:val="00573AEC"/>
    <w:rsid w:val="00584219"/>
    <w:rsid w:val="005C3535"/>
    <w:rsid w:val="006139E8"/>
    <w:rsid w:val="0072541E"/>
    <w:rsid w:val="0076669E"/>
    <w:rsid w:val="00774BFC"/>
    <w:rsid w:val="007A218D"/>
    <w:rsid w:val="007A2E9C"/>
    <w:rsid w:val="007F3926"/>
    <w:rsid w:val="008141FB"/>
    <w:rsid w:val="0089493A"/>
    <w:rsid w:val="008A4E39"/>
    <w:rsid w:val="008F7D3A"/>
    <w:rsid w:val="00913127"/>
    <w:rsid w:val="00967543"/>
    <w:rsid w:val="009718C4"/>
    <w:rsid w:val="009A2422"/>
    <w:rsid w:val="009D3323"/>
    <w:rsid w:val="00A3331E"/>
    <w:rsid w:val="00AB4710"/>
    <w:rsid w:val="00AD6BD6"/>
    <w:rsid w:val="00B12242"/>
    <w:rsid w:val="00B170D3"/>
    <w:rsid w:val="00B23077"/>
    <w:rsid w:val="00B92356"/>
    <w:rsid w:val="00BA080C"/>
    <w:rsid w:val="00BF4439"/>
    <w:rsid w:val="00C5347D"/>
    <w:rsid w:val="00CF1C63"/>
    <w:rsid w:val="00CF52F8"/>
    <w:rsid w:val="00D20C38"/>
    <w:rsid w:val="00D47481"/>
    <w:rsid w:val="00D600F8"/>
    <w:rsid w:val="00D64899"/>
    <w:rsid w:val="00D8652B"/>
    <w:rsid w:val="00D92E92"/>
    <w:rsid w:val="00DA2E2A"/>
    <w:rsid w:val="00DB4FDC"/>
    <w:rsid w:val="00DC318C"/>
    <w:rsid w:val="00E600E6"/>
    <w:rsid w:val="00EA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8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9</cp:revision>
  <dcterms:created xsi:type="dcterms:W3CDTF">2019-05-18T17:34:00Z</dcterms:created>
  <dcterms:modified xsi:type="dcterms:W3CDTF">2020-10-11T10:43:00Z</dcterms:modified>
</cp:coreProperties>
</file>